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32BF" w:rsidRDefault="001232BF" w:rsidP="00793F4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Pr="008E6770" w:rsidRDefault="001232BF" w:rsidP="008C3B9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8E6770">
        <w:rPr>
          <w:rFonts w:ascii="Times New Roman" w:hAnsi="Times New Roman"/>
          <w:sz w:val="28"/>
          <w:szCs w:val="28"/>
        </w:rPr>
        <w:t xml:space="preserve">Министерство образования и науки Республики Казахстан </w:t>
      </w:r>
    </w:p>
    <w:p w:rsidR="001232BF" w:rsidRPr="008E6770" w:rsidRDefault="001232BF" w:rsidP="008C3B9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Pr="008E6770" w:rsidRDefault="001232BF" w:rsidP="008C3B9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8E6770">
        <w:rPr>
          <w:rFonts w:ascii="Times New Roman" w:hAnsi="Times New Roman"/>
          <w:sz w:val="28"/>
          <w:szCs w:val="28"/>
        </w:rPr>
        <w:t xml:space="preserve">ВОСТОЧНО-КАЗАХСТАНСКИЙ ГОСУДАРСТВЕННЫЙ </w:t>
      </w:r>
    </w:p>
    <w:p w:rsidR="001232BF" w:rsidRPr="008E6770" w:rsidRDefault="001232BF" w:rsidP="008C3B9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8E6770">
        <w:rPr>
          <w:rFonts w:ascii="Times New Roman" w:hAnsi="Times New Roman"/>
          <w:sz w:val="28"/>
          <w:szCs w:val="28"/>
        </w:rPr>
        <w:t xml:space="preserve">ТЕХНИЧЕСКИЙ УНИВЕРСИТЕТ им. Д. СЕРИКБАЕВА </w:t>
      </w:r>
    </w:p>
    <w:p w:rsidR="001232BF" w:rsidRPr="009353E5" w:rsidRDefault="001232BF" w:rsidP="008C3B9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Pr="009353E5" w:rsidRDefault="001232BF" w:rsidP="008C3B9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Pr="009353E5" w:rsidRDefault="001232BF" w:rsidP="008C3B9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Pr="009353E5" w:rsidRDefault="001232BF" w:rsidP="008C3B9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Pr="009353E5" w:rsidRDefault="001232BF" w:rsidP="008C3B9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Pr="009353E5" w:rsidRDefault="001232BF" w:rsidP="008C3B9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Pr="009353E5" w:rsidRDefault="001232BF" w:rsidP="008C3B9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Pr="009353E5" w:rsidRDefault="001232BF" w:rsidP="008C3B9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Pr="009353E5" w:rsidRDefault="001232BF" w:rsidP="008C3B9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Pr="009353E5" w:rsidRDefault="001232BF" w:rsidP="008C3B9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Pr="009353E5" w:rsidRDefault="001232BF" w:rsidP="008C3B9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Pr="009353E5" w:rsidRDefault="001232BF" w:rsidP="008C3B9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Pr="009353E5" w:rsidRDefault="001232BF" w:rsidP="008C3B9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Pr="009353E5" w:rsidRDefault="001232BF" w:rsidP="008C3B9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Е.А.Феоктистова</w:t>
      </w:r>
    </w:p>
    <w:p w:rsidR="001232BF" w:rsidRPr="009353E5" w:rsidRDefault="001232BF" w:rsidP="008C3B9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Pr="009353E5" w:rsidRDefault="001232BF" w:rsidP="008C3B9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Pr="009353E5" w:rsidRDefault="001232BF" w:rsidP="008C3B9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ИСТОРИЯ АРХИТЕКТУРЫ КАЗАХСТАНА </w:t>
      </w:r>
    </w:p>
    <w:p w:rsidR="001232BF" w:rsidRPr="009353E5" w:rsidRDefault="001232BF" w:rsidP="008C3B9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Pr="008E6770" w:rsidRDefault="001232BF" w:rsidP="008C3B9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8E6770">
        <w:rPr>
          <w:rFonts w:ascii="Times New Roman" w:hAnsi="Times New Roman"/>
          <w:sz w:val="28"/>
          <w:szCs w:val="28"/>
        </w:rPr>
        <w:t>Методические указания к СРСП и</w:t>
      </w:r>
      <w:r>
        <w:rPr>
          <w:rFonts w:ascii="Times New Roman" w:hAnsi="Times New Roman"/>
          <w:sz w:val="28"/>
          <w:szCs w:val="28"/>
        </w:rPr>
        <w:t xml:space="preserve"> СРС для студентов специальностей</w:t>
      </w:r>
      <w:r w:rsidRPr="008E6770">
        <w:rPr>
          <w:rFonts w:ascii="Times New Roman" w:hAnsi="Times New Roman"/>
          <w:sz w:val="28"/>
          <w:szCs w:val="28"/>
        </w:rPr>
        <w:t xml:space="preserve"> 5В042000</w:t>
      </w:r>
      <w:r>
        <w:rPr>
          <w:rFonts w:ascii="Times New Roman" w:hAnsi="Times New Roman"/>
          <w:sz w:val="28"/>
          <w:szCs w:val="28"/>
        </w:rPr>
        <w:t xml:space="preserve"> – Архитектура </w:t>
      </w:r>
    </w:p>
    <w:p w:rsidR="001232BF" w:rsidRPr="009353E5" w:rsidRDefault="001232BF" w:rsidP="008C3B9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Pr="009353E5" w:rsidRDefault="001232BF" w:rsidP="008C3B9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Pr="009353E5" w:rsidRDefault="001232BF" w:rsidP="008C3B9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Pr="009353E5" w:rsidRDefault="001232BF" w:rsidP="008C3B9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Pr="009353E5" w:rsidRDefault="001232BF" w:rsidP="008C3B9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Pr="009353E5" w:rsidRDefault="001232BF" w:rsidP="008C3B9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Pr="009353E5" w:rsidRDefault="001232BF" w:rsidP="008C3B9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Pr="009353E5" w:rsidRDefault="001232BF" w:rsidP="008C3B9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Pr="009353E5" w:rsidRDefault="001232BF" w:rsidP="008C3B9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Pr="009353E5" w:rsidRDefault="001232BF" w:rsidP="008C3B9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Pr="009353E5" w:rsidRDefault="001232BF" w:rsidP="008C3B9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Pr="009353E5" w:rsidRDefault="001232BF" w:rsidP="008C3B9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Default="001232BF" w:rsidP="008C3B9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Default="001232BF" w:rsidP="008C3B9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Default="001232BF" w:rsidP="008C3B9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Default="001232BF" w:rsidP="008C3B9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Default="001232BF" w:rsidP="008C3B9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Pr="009353E5" w:rsidRDefault="001232BF" w:rsidP="008C3B9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Pr="008E6770" w:rsidRDefault="001232BF" w:rsidP="008C3B9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8E6770">
        <w:rPr>
          <w:rFonts w:ascii="Times New Roman" w:hAnsi="Times New Roman"/>
          <w:sz w:val="28"/>
          <w:szCs w:val="28"/>
        </w:rPr>
        <w:t xml:space="preserve">Усть-Каменогорск </w:t>
      </w:r>
    </w:p>
    <w:p w:rsidR="001232BF" w:rsidRPr="008E6770" w:rsidRDefault="001232BF" w:rsidP="008C3B9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8E6770">
        <w:rPr>
          <w:rFonts w:ascii="Times New Roman" w:hAnsi="Times New Roman"/>
          <w:sz w:val="28"/>
          <w:szCs w:val="28"/>
        </w:rPr>
        <w:t>2014</w:t>
      </w:r>
    </w:p>
    <w:p w:rsidR="001232BF" w:rsidRPr="00C0739B" w:rsidRDefault="001232BF" w:rsidP="008C3B9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C0739B">
        <w:rPr>
          <w:rFonts w:ascii="Times New Roman" w:hAnsi="Times New Roman"/>
          <w:b/>
          <w:sz w:val="28"/>
          <w:szCs w:val="28"/>
        </w:rPr>
        <w:t xml:space="preserve">УДК </w:t>
      </w:r>
      <w:r w:rsidRPr="00722DFD">
        <w:rPr>
          <w:rFonts w:ascii="Times New Roman" w:hAnsi="Times New Roman"/>
          <w:b/>
          <w:sz w:val="28"/>
          <w:szCs w:val="28"/>
        </w:rPr>
        <w:t>725</w:t>
      </w:r>
    </w:p>
    <w:p w:rsidR="001232BF" w:rsidRPr="00C0739B" w:rsidRDefault="001232BF" w:rsidP="008C3B9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Pr="00C0739B" w:rsidRDefault="001232BF" w:rsidP="008C3B9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Феоктистова Е</w:t>
      </w:r>
      <w:r w:rsidRPr="00C0739B"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b/>
          <w:sz w:val="28"/>
          <w:szCs w:val="28"/>
        </w:rPr>
        <w:t xml:space="preserve">А. </w:t>
      </w:r>
      <w:r w:rsidRPr="00DB4AF6">
        <w:rPr>
          <w:rFonts w:ascii="Times New Roman" w:hAnsi="Times New Roman"/>
          <w:sz w:val="28"/>
          <w:szCs w:val="28"/>
        </w:rPr>
        <w:t>История архитектуры Казахстана.</w:t>
      </w:r>
      <w:r w:rsidRPr="00C0739B">
        <w:rPr>
          <w:rFonts w:ascii="Times New Roman" w:hAnsi="Times New Roman"/>
          <w:sz w:val="28"/>
          <w:szCs w:val="28"/>
        </w:rPr>
        <w:t xml:space="preserve"> Методические указания</w:t>
      </w:r>
      <w:r>
        <w:rPr>
          <w:rFonts w:ascii="Times New Roman" w:hAnsi="Times New Roman"/>
          <w:sz w:val="28"/>
          <w:szCs w:val="28"/>
        </w:rPr>
        <w:t xml:space="preserve"> к СРСП и СРС для студентов специальности 5В042000</w:t>
      </w:r>
      <w:r w:rsidRPr="00C0739B">
        <w:rPr>
          <w:rFonts w:ascii="Times New Roman" w:hAnsi="Times New Roman"/>
          <w:sz w:val="28"/>
          <w:szCs w:val="28"/>
        </w:rPr>
        <w:t xml:space="preserve">/ </w:t>
      </w:r>
      <w:r>
        <w:rPr>
          <w:rFonts w:ascii="Times New Roman" w:hAnsi="Times New Roman"/>
          <w:sz w:val="28"/>
          <w:szCs w:val="28"/>
        </w:rPr>
        <w:t>Е.А.Феоктистова</w:t>
      </w:r>
      <w:r w:rsidRPr="00C0739B">
        <w:rPr>
          <w:rFonts w:ascii="Times New Roman" w:hAnsi="Times New Roman"/>
          <w:sz w:val="28"/>
          <w:szCs w:val="28"/>
        </w:rPr>
        <w:t xml:space="preserve">/ ВКГТУ.-Усть-Каменогорск, 2004.-34с. </w:t>
      </w:r>
    </w:p>
    <w:p w:rsidR="001232BF" w:rsidRPr="00C0739B" w:rsidRDefault="001232BF" w:rsidP="008C3B9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Pr="00C0739B" w:rsidRDefault="001232BF" w:rsidP="008C3B9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Pr="00C0739B" w:rsidRDefault="001232BF" w:rsidP="008C3B9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Pr="00C0739B" w:rsidRDefault="001232BF" w:rsidP="008C3B9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Pr="00C0739B" w:rsidRDefault="001232BF" w:rsidP="008C3B9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8C3B9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</w:t>
      </w:r>
      <w:r w:rsidRPr="00C0739B">
        <w:rPr>
          <w:rFonts w:ascii="Times New Roman" w:hAnsi="Times New Roman"/>
          <w:sz w:val="28"/>
          <w:szCs w:val="28"/>
        </w:rPr>
        <w:t>етодические указания</w:t>
      </w:r>
      <w:r>
        <w:rPr>
          <w:rFonts w:ascii="Times New Roman" w:hAnsi="Times New Roman"/>
          <w:sz w:val="28"/>
          <w:szCs w:val="28"/>
        </w:rPr>
        <w:t xml:space="preserve"> включают перечень, состав и порядок выполнения заданий для самостоятельной работы студентов с преподавателем и СРС при изучении дисциплин «История архитектуры Казахстана», «История архитектуры Казахстана и Средней Азии». Разработанные задания направлены на развитие навыков аналитико-исследовательской работы по изучению памятников архитектуры.</w:t>
      </w:r>
    </w:p>
    <w:p w:rsidR="001232BF" w:rsidRDefault="001232BF" w:rsidP="008C3B9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1232BF" w:rsidRDefault="001232BF" w:rsidP="008C3B9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Утверждено методическим советом архитектурно-строительного факультета.</w:t>
      </w:r>
    </w:p>
    <w:p w:rsidR="001232BF" w:rsidRDefault="001232BF" w:rsidP="008C3B9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1232BF" w:rsidRPr="00C0739B" w:rsidRDefault="001232BF" w:rsidP="008C3B9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Протокол № __   от  ___    </w:t>
      </w:r>
      <w:smartTag w:uri="urn:schemas-microsoft-com:office:smarttags" w:element="metricconverter">
        <w:smartTagPr>
          <w:attr w:name="ProductID" w:val="2014 г"/>
        </w:smartTagPr>
        <w:r>
          <w:rPr>
            <w:rFonts w:ascii="Times New Roman" w:hAnsi="Times New Roman"/>
            <w:sz w:val="28"/>
            <w:szCs w:val="28"/>
          </w:rPr>
          <w:t>2014 г</w:t>
        </w:r>
      </w:smartTag>
      <w:r>
        <w:rPr>
          <w:rFonts w:ascii="Times New Roman" w:hAnsi="Times New Roman"/>
          <w:sz w:val="28"/>
          <w:szCs w:val="28"/>
        </w:rPr>
        <w:t>.</w:t>
      </w:r>
    </w:p>
    <w:p w:rsidR="001232BF" w:rsidRPr="00C0739B" w:rsidRDefault="001232BF" w:rsidP="008C3B9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Pr="00C0739B" w:rsidRDefault="001232BF" w:rsidP="008C3B9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Pr="00C0739B" w:rsidRDefault="001232BF" w:rsidP="008C3B9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Pr="00C0739B" w:rsidRDefault="001232BF" w:rsidP="008C3B9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232BF" w:rsidRPr="00C0739B" w:rsidRDefault="001232BF" w:rsidP="008C3B9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Pr="00C0739B" w:rsidRDefault="001232BF" w:rsidP="008C3B9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Pr="00C0739B" w:rsidRDefault="001232BF" w:rsidP="008C3B9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Pr="00C0739B" w:rsidRDefault="001232BF" w:rsidP="008C3B9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Pr="00C0739B" w:rsidRDefault="001232BF" w:rsidP="008C3B9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Pr="00C0739B" w:rsidRDefault="001232BF" w:rsidP="008C3B9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Pr="00C0739B" w:rsidRDefault="001232BF" w:rsidP="008C3B9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Pr="00C0739B" w:rsidRDefault="001232BF" w:rsidP="008C3B9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Pr="00C0739B" w:rsidRDefault="001232BF" w:rsidP="008C3B9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Pr="00C0739B" w:rsidRDefault="001232BF" w:rsidP="008C3B9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Pr="00C0739B" w:rsidRDefault="001232BF" w:rsidP="008C3B9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8C3B9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8C3B9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8C3B9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8C3B9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8C3B9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8C3B9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C0739B">
        <w:rPr>
          <w:rFonts w:ascii="Times New Roman" w:hAnsi="Times New Roman"/>
          <w:sz w:val="28"/>
          <w:szCs w:val="28"/>
        </w:rPr>
        <w:t xml:space="preserve">© </w:t>
      </w:r>
      <w:r>
        <w:rPr>
          <w:rFonts w:ascii="Times New Roman" w:hAnsi="Times New Roman"/>
          <w:sz w:val="28"/>
          <w:szCs w:val="28"/>
        </w:rPr>
        <w:t>Восточно-Казахстанский</w:t>
      </w:r>
    </w:p>
    <w:p w:rsidR="001232BF" w:rsidRDefault="001232BF" w:rsidP="008C3B9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государственный технический</w:t>
      </w:r>
    </w:p>
    <w:p w:rsidR="001232BF" w:rsidRDefault="001232BF" w:rsidP="008C3B9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университет им.Д.Серикбаева,</w:t>
      </w:r>
    </w:p>
    <w:p w:rsidR="001232BF" w:rsidRPr="00C0739B" w:rsidRDefault="001232BF" w:rsidP="008C3B9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2014</w:t>
      </w:r>
    </w:p>
    <w:p w:rsidR="001232BF" w:rsidRPr="00793F47" w:rsidRDefault="001232BF" w:rsidP="00793F4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793F47">
        <w:rPr>
          <w:rFonts w:ascii="Times New Roman" w:hAnsi="Times New Roman"/>
          <w:sz w:val="28"/>
          <w:szCs w:val="28"/>
        </w:rPr>
        <w:t>СОДЕРЖАНИЕ</w:t>
      </w:r>
    </w:p>
    <w:p w:rsidR="001232BF" w:rsidRDefault="001232BF" w:rsidP="00793F4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232BF" w:rsidRPr="00793F47" w:rsidRDefault="001232BF" w:rsidP="00793F4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793F47">
        <w:rPr>
          <w:rFonts w:ascii="Times New Roman" w:hAnsi="Times New Roman"/>
          <w:sz w:val="28"/>
          <w:szCs w:val="28"/>
        </w:rPr>
        <w:t xml:space="preserve">Введение </w:t>
      </w: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 4</w:t>
      </w:r>
    </w:p>
    <w:p w:rsidR="001232BF" w:rsidRPr="00793F47" w:rsidRDefault="001232BF" w:rsidP="00793F4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232BF" w:rsidRPr="001D6F23" w:rsidRDefault="001232BF" w:rsidP="00793F4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1D6F23">
        <w:rPr>
          <w:rFonts w:ascii="Times New Roman" w:hAnsi="Times New Roman"/>
          <w:sz w:val="28"/>
          <w:szCs w:val="28"/>
        </w:rPr>
        <w:t>1 Общие положения и основные требования к выполнению рефератов</w:t>
      </w:r>
      <w:r>
        <w:rPr>
          <w:rFonts w:ascii="Times New Roman" w:hAnsi="Times New Roman"/>
          <w:sz w:val="28"/>
          <w:szCs w:val="28"/>
        </w:rPr>
        <w:t xml:space="preserve">        5</w:t>
      </w:r>
    </w:p>
    <w:p w:rsidR="001232BF" w:rsidRPr="001D6F23" w:rsidRDefault="001232BF" w:rsidP="00BA096C">
      <w:pPr>
        <w:pStyle w:val="ListParagraph"/>
        <w:numPr>
          <w:ilvl w:val="1"/>
          <w:numId w:val="2"/>
        </w:numPr>
        <w:tabs>
          <w:tab w:val="left" w:pos="540"/>
        </w:tabs>
        <w:spacing w:after="0" w:line="240" w:lineRule="auto"/>
        <w:ind w:left="0" w:firstLine="0"/>
        <w:rPr>
          <w:rFonts w:ascii="Times New Roman" w:hAnsi="Times New Roman"/>
          <w:sz w:val="28"/>
          <w:szCs w:val="28"/>
        </w:rPr>
      </w:pPr>
      <w:r w:rsidRPr="001D6F23">
        <w:rPr>
          <w:rFonts w:ascii="Times New Roman" w:hAnsi="Times New Roman"/>
          <w:sz w:val="28"/>
          <w:szCs w:val="28"/>
        </w:rPr>
        <w:t>Содержание реферата</w:t>
      </w: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5</w:t>
      </w:r>
    </w:p>
    <w:p w:rsidR="001232BF" w:rsidRPr="001D6F23" w:rsidRDefault="001232BF" w:rsidP="00BA096C">
      <w:pPr>
        <w:pStyle w:val="ListParagraph"/>
        <w:numPr>
          <w:ilvl w:val="1"/>
          <w:numId w:val="2"/>
        </w:numPr>
        <w:spacing w:after="0" w:line="240" w:lineRule="auto"/>
        <w:ind w:left="540" w:hanging="540"/>
        <w:rPr>
          <w:rFonts w:ascii="Times New Roman" w:hAnsi="Times New Roman"/>
          <w:sz w:val="28"/>
          <w:szCs w:val="28"/>
        </w:rPr>
      </w:pPr>
      <w:r w:rsidRPr="001D6F23">
        <w:rPr>
          <w:rFonts w:ascii="Times New Roman" w:hAnsi="Times New Roman"/>
          <w:sz w:val="28"/>
          <w:szCs w:val="28"/>
        </w:rPr>
        <w:t>Оформление реферата</w:t>
      </w: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7</w:t>
      </w:r>
    </w:p>
    <w:p w:rsidR="001232BF" w:rsidRPr="001D6F23" w:rsidRDefault="001232BF" w:rsidP="00BA096C">
      <w:pPr>
        <w:pStyle w:val="ListParagraph"/>
        <w:numPr>
          <w:ilvl w:val="1"/>
          <w:numId w:val="2"/>
        </w:numPr>
        <w:spacing w:after="0" w:line="240" w:lineRule="auto"/>
        <w:ind w:left="540" w:hanging="540"/>
        <w:rPr>
          <w:rFonts w:ascii="Times New Roman" w:hAnsi="Times New Roman"/>
          <w:sz w:val="28"/>
          <w:szCs w:val="28"/>
        </w:rPr>
      </w:pPr>
      <w:r w:rsidRPr="001D6F23">
        <w:rPr>
          <w:rFonts w:ascii="Times New Roman" w:hAnsi="Times New Roman"/>
          <w:sz w:val="28"/>
          <w:szCs w:val="28"/>
        </w:rPr>
        <w:t>Оформление иллюстративного материала</w:t>
      </w:r>
      <w:r>
        <w:rPr>
          <w:rFonts w:ascii="Times New Roman" w:hAnsi="Times New Roman"/>
          <w:sz w:val="28"/>
          <w:szCs w:val="28"/>
        </w:rPr>
        <w:t xml:space="preserve">                                                 7</w:t>
      </w:r>
    </w:p>
    <w:p w:rsidR="001232BF" w:rsidRPr="001D6F23" w:rsidRDefault="001232BF" w:rsidP="00BA096C">
      <w:pPr>
        <w:pStyle w:val="ListParagraph"/>
        <w:numPr>
          <w:ilvl w:val="1"/>
          <w:numId w:val="2"/>
        </w:numPr>
        <w:spacing w:after="0" w:line="240" w:lineRule="auto"/>
        <w:ind w:left="540" w:hanging="540"/>
        <w:rPr>
          <w:rFonts w:ascii="Times New Roman" w:hAnsi="Times New Roman"/>
          <w:sz w:val="28"/>
          <w:szCs w:val="28"/>
        </w:rPr>
      </w:pPr>
      <w:r w:rsidRPr="001D6F23">
        <w:rPr>
          <w:rFonts w:ascii="Times New Roman" w:hAnsi="Times New Roman"/>
          <w:sz w:val="28"/>
          <w:szCs w:val="28"/>
        </w:rPr>
        <w:t xml:space="preserve">Оформление текста реферата и </w:t>
      </w:r>
      <w:r>
        <w:rPr>
          <w:rFonts w:ascii="Times New Roman" w:hAnsi="Times New Roman"/>
          <w:sz w:val="28"/>
          <w:szCs w:val="28"/>
        </w:rPr>
        <w:t xml:space="preserve">текста </w:t>
      </w:r>
      <w:r w:rsidRPr="001D6F23">
        <w:rPr>
          <w:rFonts w:ascii="Times New Roman" w:hAnsi="Times New Roman"/>
          <w:sz w:val="28"/>
          <w:szCs w:val="28"/>
        </w:rPr>
        <w:t>пояснительной записки</w:t>
      </w:r>
      <w:r>
        <w:rPr>
          <w:rFonts w:ascii="Times New Roman" w:hAnsi="Times New Roman"/>
          <w:sz w:val="28"/>
          <w:szCs w:val="28"/>
        </w:rPr>
        <w:t xml:space="preserve">              8</w:t>
      </w:r>
    </w:p>
    <w:p w:rsidR="001232BF" w:rsidRPr="001D6F23" w:rsidRDefault="001232BF" w:rsidP="00BA096C">
      <w:pPr>
        <w:pStyle w:val="ListParagraph"/>
        <w:numPr>
          <w:ilvl w:val="1"/>
          <w:numId w:val="2"/>
        </w:numPr>
        <w:spacing w:after="0" w:line="240" w:lineRule="auto"/>
        <w:ind w:left="540" w:hanging="540"/>
        <w:rPr>
          <w:rFonts w:ascii="Times New Roman" w:hAnsi="Times New Roman"/>
          <w:sz w:val="28"/>
          <w:szCs w:val="28"/>
        </w:rPr>
      </w:pPr>
      <w:r w:rsidRPr="001D6F23">
        <w:rPr>
          <w:rFonts w:ascii="Times New Roman" w:hAnsi="Times New Roman"/>
          <w:sz w:val="28"/>
          <w:szCs w:val="28"/>
        </w:rPr>
        <w:t>Оформление титульного листа</w:t>
      </w: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9</w:t>
      </w:r>
    </w:p>
    <w:p w:rsidR="001232BF" w:rsidRPr="001D6F23" w:rsidRDefault="001232BF" w:rsidP="009065A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232BF" w:rsidRPr="00F6436A" w:rsidRDefault="001232BF" w:rsidP="00F6436A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F6436A">
        <w:rPr>
          <w:rFonts w:ascii="Times New Roman" w:hAnsi="Times New Roman"/>
          <w:sz w:val="28"/>
          <w:szCs w:val="28"/>
        </w:rPr>
        <w:t>Выполнение объемной модели архитектурного памятника с</w:t>
      </w:r>
    </w:p>
    <w:p w:rsidR="001232BF" w:rsidRPr="00F6436A" w:rsidRDefault="001232BF" w:rsidP="00BA096C">
      <w:pPr>
        <w:pStyle w:val="ListParagraph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F6436A">
        <w:rPr>
          <w:rFonts w:ascii="Times New Roman" w:hAnsi="Times New Roman"/>
          <w:sz w:val="28"/>
          <w:szCs w:val="28"/>
        </w:rPr>
        <w:t xml:space="preserve">пояснительной запиской </w:t>
      </w: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10</w:t>
      </w:r>
    </w:p>
    <w:p w:rsidR="001232BF" w:rsidRDefault="001232BF" w:rsidP="00BA096C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065A5">
        <w:rPr>
          <w:rFonts w:ascii="Times New Roman" w:hAnsi="Times New Roman"/>
          <w:sz w:val="28"/>
          <w:szCs w:val="28"/>
        </w:rPr>
        <w:t>2.1 Структура пояснительной записки</w:t>
      </w:r>
      <w:r>
        <w:rPr>
          <w:rFonts w:ascii="Times New Roman" w:hAnsi="Times New Roman"/>
          <w:sz w:val="28"/>
          <w:szCs w:val="28"/>
        </w:rPr>
        <w:t xml:space="preserve">                                                              10</w:t>
      </w:r>
    </w:p>
    <w:p w:rsidR="001232BF" w:rsidRDefault="001232BF" w:rsidP="00BA096C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2.2 Макет архитектурного памятника                                                               11</w:t>
      </w:r>
    </w:p>
    <w:p w:rsidR="001232BF" w:rsidRDefault="001232BF" w:rsidP="00BA096C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2.3 </w:t>
      </w:r>
      <w:r w:rsidRPr="009065A5">
        <w:rPr>
          <w:rFonts w:ascii="Times New Roman" w:hAnsi="Times New Roman"/>
          <w:sz w:val="28"/>
          <w:szCs w:val="28"/>
        </w:rPr>
        <w:t>Перечень объектов для выполнения объемной модели</w:t>
      </w:r>
      <w:r>
        <w:rPr>
          <w:rFonts w:ascii="Times New Roman" w:hAnsi="Times New Roman"/>
          <w:sz w:val="28"/>
          <w:szCs w:val="28"/>
        </w:rPr>
        <w:t xml:space="preserve">                             12</w:t>
      </w:r>
    </w:p>
    <w:p w:rsidR="001232BF" w:rsidRDefault="001232BF" w:rsidP="00A1238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232BF" w:rsidRPr="009065A5" w:rsidRDefault="001232BF" w:rsidP="00A12388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 Оформление списка использованных источников                                        17</w:t>
      </w:r>
    </w:p>
    <w:p w:rsidR="001232BF" w:rsidRPr="001210DD" w:rsidRDefault="001232BF" w:rsidP="001210DD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232BF" w:rsidRPr="00793F47" w:rsidRDefault="001232BF" w:rsidP="00793F47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Список использованных источников                                                                19</w:t>
      </w:r>
    </w:p>
    <w:p w:rsidR="001232BF" w:rsidRPr="00793F47" w:rsidRDefault="001232BF" w:rsidP="00793F4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232BF" w:rsidRPr="00793F47" w:rsidRDefault="001232BF" w:rsidP="00793F4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793F47">
        <w:rPr>
          <w:rFonts w:ascii="Times New Roman" w:hAnsi="Times New Roman"/>
          <w:sz w:val="28"/>
          <w:szCs w:val="28"/>
        </w:rPr>
        <w:t>Приложение 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793F47">
        <w:rPr>
          <w:rFonts w:ascii="Times New Roman" w:hAnsi="Times New Roman"/>
          <w:sz w:val="28"/>
          <w:szCs w:val="28"/>
        </w:rPr>
        <w:t xml:space="preserve">Пример заполнения титульного листа </w:t>
      </w:r>
      <w:r>
        <w:rPr>
          <w:rFonts w:ascii="Times New Roman" w:hAnsi="Times New Roman"/>
          <w:sz w:val="28"/>
          <w:szCs w:val="28"/>
        </w:rPr>
        <w:t>реферата                   20</w:t>
      </w:r>
    </w:p>
    <w:p w:rsidR="001232BF" w:rsidRDefault="001232BF" w:rsidP="001210DD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793F47">
        <w:rPr>
          <w:rFonts w:ascii="Times New Roman" w:hAnsi="Times New Roman"/>
          <w:sz w:val="28"/>
          <w:szCs w:val="28"/>
        </w:rPr>
        <w:t>Приложение Б</w:t>
      </w:r>
      <w:r>
        <w:rPr>
          <w:rFonts w:ascii="Times New Roman" w:hAnsi="Times New Roman"/>
          <w:sz w:val="28"/>
          <w:szCs w:val="28"/>
        </w:rPr>
        <w:t xml:space="preserve"> </w:t>
      </w:r>
      <w:r w:rsidRPr="00793F47">
        <w:rPr>
          <w:rFonts w:ascii="Times New Roman" w:hAnsi="Times New Roman"/>
          <w:sz w:val="28"/>
          <w:szCs w:val="28"/>
        </w:rPr>
        <w:t xml:space="preserve">Пример заполнения титульного листа </w:t>
      </w:r>
      <w:r>
        <w:rPr>
          <w:rFonts w:ascii="Times New Roman" w:hAnsi="Times New Roman"/>
          <w:sz w:val="28"/>
          <w:szCs w:val="28"/>
        </w:rPr>
        <w:t xml:space="preserve"> пояснительной </w:t>
      </w:r>
    </w:p>
    <w:p w:rsidR="001232BF" w:rsidRDefault="001232BF" w:rsidP="001210DD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записки к макету                                                                                                 21</w:t>
      </w:r>
    </w:p>
    <w:p w:rsidR="001232BF" w:rsidRPr="00793F47" w:rsidRDefault="001232BF" w:rsidP="001210DD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Приложение  В   Перечень тем рефератов                                                       22</w:t>
      </w:r>
    </w:p>
    <w:p w:rsidR="001232BF" w:rsidRDefault="001232BF" w:rsidP="008F269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Default="001232BF" w:rsidP="008F269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Default="001232BF" w:rsidP="008F269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Default="001232BF" w:rsidP="008F269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Default="001232BF" w:rsidP="008F269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Default="001232BF" w:rsidP="008F269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Default="001232BF" w:rsidP="008F269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Default="001232BF" w:rsidP="008F269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Default="001232BF" w:rsidP="008F269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Default="001232BF" w:rsidP="008F269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Default="001232BF" w:rsidP="008F269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Default="001232BF" w:rsidP="008F269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Default="001232BF" w:rsidP="008F269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Default="001232BF" w:rsidP="008F269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Default="001232BF" w:rsidP="008F269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Default="001232BF" w:rsidP="008F269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Default="001232BF" w:rsidP="008F269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Default="001232BF" w:rsidP="008F269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Default="001232BF" w:rsidP="008F269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Default="001232BF" w:rsidP="008F269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Pr="00793F47" w:rsidRDefault="001232BF" w:rsidP="008F269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793F47">
        <w:rPr>
          <w:rFonts w:ascii="Times New Roman" w:hAnsi="Times New Roman"/>
          <w:sz w:val="28"/>
          <w:szCs w:val="28"/>
        </w:rPr>
        <w:t>ВВЕДЕНИЕ</w:t>
      </w:r>
    </w:p>
    <w:p w:rsidR="001232BF" w:rsidRDefault="001232BF" w:rsidP="008F269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Default="001232BF" w:rsidP="00506BD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Самостоятельная работа студента по изучению дисциплины «История архитектуры Казахстана» включает два вида работ: СРСП и СРС. Самостоятельная работа студента с преподавателем предполагает консультации по выполнению на выбор одного из заданий, проведение текущих и рейтинговых контролей знаний по усвоению материалов лекций, полностью самостоятельная работа заключается в доработке заданий и изучение теоретического курса по рекомендуемым источникам (таблица 1).</w:t>
      </w:r>
    </w:p>
    <w:p w:rsidR="001232BF" w:rsidRDefault="001232BF" w:rsidP="00506BD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Выбор задания студент осуществляет сам и согласовывает тематику с преподавателем. Предлагаются следующие задания:</w:t>
      </w:r>
    </w:p>
    <w:p w:rsidR="001232BF" w:rsidRDefault="001232BF" w:rsidP="00506BD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1) Выполнить реферат по предлагаемой тематике и оформить в соответствии с нормативными требованиями; </w:t>
      </w:r>
    </w:p>
    <w:p w:rsidR="001232BF" w:rsidRDefault="001232BF" w:rsidP="00506BD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2) Исполнить объемную модель памятника архитектуры с пояснительной запиской. Оба задания включают элементы научно-исследовательской работы.</w:t>
      </w:r>
    </w:p>
    <w:p w:rsidR="001232BF" w:rsidRDefault="001232BF" w:rsidP="00506BD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1232BF" w:rsidRDefault="001232BF" w:rsidP="003F39C5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Таблица 1        </w:t>
      </w:r>
    </w:p>
    <w:p w:rsidR="001232BF" w:rsidRDefault="001232BF" w:rsidP="001C234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232BF" w:rsidRDefault="001232BF" w:rsidP="001C234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Темы и трудоемкость заданий для СРСП и СРС</w:t>
      </w:r>
    </w:p>
    <w:p w:rsidR="001232BF" w:rsidRDefault="001232BF" w:rsidP="001C234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938"/>
        <w:gridCol w:w="1418"/>
      </w:tblGrid>
      <w:tr w:rsidR="001232BF" w:rsidRPr="007B17F7" w:rsidTr="004A2A16">
        <w:trPr>
          <w:trHeight w:val="144"/>
        </w:trPr>
        <w:tc>
          <w:tcPr>
            <w:tcW w:w="7938" w:type="dxa"/>
          </w:tcPr>
          <w:p w:rsidR="001232BF" w:rsidRPr="000F182E" w:rsidRDefault="001232BF" w:rsidP="004A2A16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  <w:p w:rsidR="001232BF" w:rsidRPr="000F182E" w:rsidRDefault="001232BF" w:rsidP="004A2A16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A2A1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Наименование темы</w:t>
            </w:r>
          </w:p>
        </w:tc>
        <w:tc>
          <w:tcPr>
            <w:tcW w:w="1418" w:type="dxa"/>
          </w:tcPr>
          <w:p w:rsidR="001232BF" w:rsidRPr="000F182E" w:rsidRDefault="001232BF" w:rsidP="004A2A16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</w:pPr>
            <w:r w:rsidRPr="000F182E"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  <w:t>Трудо-емкость,</w:t>
            </w:r>
          </w:p>
          <w:p w:rsidR="001232BF" w:rsidRPr="000F182E" w:rsidRDefault="001232BF" w:rsidP="004A2A16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</w:pPr>
            <w:r w:rsidRPr="000F182E"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  <w:t>час</w:t>
            </w:r>
          </w:p>
        </w:tc>
      </w:tr>
      <w:tr w:rsidR="001232BF" w:rsidRPr="007B17F7" w:rsidTr="004A2A16">
        <w:trPr>
          <w:trHeight w:val="144"/>
        </w:trPr>
        <w:tc>
          <w:tcPr>
            <w:tcW w:w="7938" w:type="dxa"/>
          </w:tcPr>
          <w:p w:rsidR="001232BF" w:rsidRPr="000F182E" w:rsidRDefault="001232BF" w:rsidP="000F182E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0F182E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</w:tcPr>
          <w:p w:rsidR="001232BF" w:rsidRPr="000F182E" w:rsidRDefault="001232BF" w:rsidP="000F182E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</w:pPr>
            <w:r w:rsidRPr="000F182E"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  <w:t>2</w:t>
            </w:r>
          </w:p>
        </w:tc>
      </w:tr>
      <w:tr w:rsidR="001232BF" w:rsidRPr="007B17F7" w:rsidTr="00384B29">
        <w:trPr>
          <w:trHeight w:val="144"/>
        </w:trPr>
        <w:tc>
          <w:tcPr>
            <w:tcW w:w="9356" w:type="dxa"/>
            <w:gridSpan w:val="2"/>
          </w:tcPr>
          <w:p w:rsidR="001232BF" w:rsidRPr="000F182E" w:rsidRDefault="001232BF" w:rsidP="004A2A16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  <w:t>Самостоятельная работа студента с преподавателем</w:t>
            </w:r>
          </w:p>
        </w:tc>
      </w:tr>
      <w:tr w:rsidR="001232BF" w:rsidRPr="007B17F7" w:rsidTr="004A2A16">
        <w:trPr>
          <w:trHeight w:val="144"/>
        </w:trPr>
        <w:tc>
          <w:tcPr>
            <w:tcW w:w="7938" w:type="dxa"/>
          </w:tcPr>
          <w:p w:rsidR="001232BF" w:rsidRPr="004A2A16" w:rsidRDefault="001232BF" w:rsidP="000F182E">
            <w:pPr>
              <w:tabs>
                <w:tab w:val="num" w:pos="720"/>
              </w:tabs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A2A1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Тема 1.Научно-исследовательская работа студента. Методика написания и правила оформления рефе</w:t>
            </w:r>
            <w:r w:rsidRPr="000F182E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рата, пояснительной записки</w:t>
            </w:r>
          </w:p>
        </w:tc>
        <w:tc>
          <w:tcPr>
            <w:tcW w:w="1418" w:type="dxa"/>
          </w:tcPr>
          <w:p w:rsidR="001232BF" w:rsidRPr="004A2A16" w:rsidRDefault="001232BF" w:rsidP="004A2A16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</w:pPr>
            <w:r w:rsidRPr="004A2A16"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</w:tr>
      <w:tr w:rsidR="001232BF" w:rsidRPr="007B17F7" w:rsidTr="004A2A16">
        <w:trPr>
          <w:trHeight w:val="144"/>
        </w:trPr>
        <w:tc>
          <w:tcPr>
            <w:tcW w:w="7938" w:type="dxa"/>
          </w:tcPr>
          <w:p w:rsidR="001232BF" w:rsidRPr="004A2A16" w:rsidRDefault="001232BF" w:rsidP="000F182E">
            <w:pPr>
              <w:tabs>
                <w:tab w:val="num" w:pos="720"/>
              </w:tabs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A2A1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Тема 2.Формулировка темы, цели и задач реферата. Либо выбор объекта моделирования, сбор материала.</w:t>
            </w:r>
          </w:p>
        </w:tc>
        <w:tc>
          <w:tcPr>
            <w:tcW w:w="1418" w:type="dxa"/>
          </w:tcPr>
          <w:p w:rsidR="001232BF" w:rsidRPr="004A2A16" w:rsidRDefault="001232BF" w:rsidP="004A2A16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</w:pPr>
            <w:r w:rsidRPr="004A2A16"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</w:tr>
      <w:tr w:rsidR="001232BF" w:rsidRPr="007B17F7" w:rsidTr="004A2A16">
        <w:trPr>
          <w:trHeight w:val="144"/>
        </w:trPr>
        <w:tc>
          <w:tcPr>
            <w:tcW w:w="7938" w:type="dxa"/>
          </w:tcPr>
          <w:p w:rsidR="001232BF" w:rsidRPr="004A2A16" w:rsidRDefault="001232BF" w:rsidP="000F182E">
            <w:pPr>
              <w:tabs>
                <w:tab w:val="num" w:pos="720"/>
              </w:tabs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A2A1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Тема 3.Корректировка темы реферата(объекта моделирования)  и определение его структуры.</w:t>
            </w:r>
          </w:p>
        </w:tc>
        <w:tc>
          <w:tcPr>
            <w:tcW w:w="1418" w:type="dxa"/>
          </w:tcPr>
          <w:p w:rsidR="001232BF" w:rsidRPr="004A2A16" w:rsidRDefault="001232BF" w:rsidP="004A2A16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</w:pPr>
            <w:r w:rsidRPr="004A2A16"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</w:tr>
      <w:tr w:rsidR="001232BF" w:rsidRPr="007B17F7" w:rsidTr="004A2A16">
        <w:trPr>
          <w:trHeight w:val="144"/>
        </w:trPr>
        <w:tc>
          <w:tcPr>
            <w:tcW w:w="7938" w:type="dxa"/>
          </w:tcPr>
          <w:p w:rsidR="001232BF" w:rsidRPr="004A2A16" w:rsidRDefault="001232BF" w:rsidP="000F182E">
            <w:pPr>
              <w:tabs>
                <w:tab w:val="num" w:pos="720"/>
              </w:tabs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A2A1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Тема 4.Промежуточный контроль знаний. Работа над текстом разделов реферата. Проверка конспектов лекций.</w:t>
            </w:r>
          </w:p>
        </w:tc>
        <w:tc>
          <w:tcPr>
            <w:tcW w:w="1418" w:type="dxa"/>
          </w:tcPr>
          <w:p w:rsidR="001232BF" w:rsidRPr="004A2A16" w:rsidRDefault="001232BF" w:rsidP="004A2A16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</w:pPr>
            <w:r w:rsidRPr="004A2A16"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</w:tr>
      <w:tr w:rsidR="001232BF" w:rsidRPr="007B17F7" w:rsidTr="004A2A16">
        <w:trPr>
          <w:trHeight w:val="144"/>
        </w:trPr>
        <w:tc>
          <w:tcPr>
            <w:tcW w:w="7938" w:type="dxa"/>
          </w:tcPr>
          <w:p w:rsidR="001232BF" w:rsidRPr="004A2A16" w:rsidRDefault="001232BF" w:rsidP="000F182E">
            <w:pPr>
              <w:tabs>
                <w:tab w:val="num" w:pos="720"/>
              </w:tabs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A2A1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Тема 5-6.Работа над текстом разделов реферата (либо разработка чертежей к модели). </w:t>
            </w:r>
          </w:p>
        </w:tc>
        <w:tc>
          <w:tcPr>
            <w:tcW w:w="1418" w:type="dxa"/>
          </w:tcPr>
          <w:p w:rsidR="001232BF" w:rsidRPr="004A2A16" w:rsidRDefault="001232BF" w:rsidP="004A2A16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</w:pPr>
            <w:r w:rsidRPr="004A2A16"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  <w:t>2</w:t>
            </w:r>
          </w:p>
        </w:tc>
      </w:tr>
      <w:tr w:rsidR="001232BF" w:rsidRPr="007B17F7" w:rsidTr="004A2A16">
        <w:trPr>
          <w:trHeight w:val="144"/>
        </w:trPr>
        <w:tc>
          <w:tcPr>
            <w:tcW w:w="7938" w:type="dxa"/>
          </w:tcPr>
          <w:p w:rsidR="001232BF" w:rsidRPr="004A2A16" w:rsidRDefault="001232BF" w:rsidP="000F182E">
            <w:pPr>
              <w:tabs>
                <w:tab w:val="num" w:pos="720"/>
              </w:tabs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A2A1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Тема 7</w:t>
            </w:r>
            <w:r w:rsidRPr="000F182E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. </w:t>
            </w:r>
            <w:r w:rsidRPr="004A2A1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Рейтинговый контроль. Проверка конспектов лекций.</w:t>
            </w:r>
          </w:p>
        </w:tc>
        <w:tc>
          <w:tcPr>
            <w:tcW w:w="1418" w:type="dxa"/>
          </w:tcPr>
          <w:p w:rsidR="001232BF" w:rsidRPr="004A2A16" w:rsidRDefault="001232BF" w:rsidP="004A2A16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</w:pPr>
            <w:r w:rsidRPr="004A2A16"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</w:tr>
      <w:tr w:rsidR="001232BF" w:rsidRPr="007B17F7" w:rsidTr="004A2A16">
        <w:trPr>
          <w:trHeight w:val="144"/>
        </w:trPr>
        <w:tc>
          <w:tcPr>
            <w:tcW w:w="7938" w:type="dxa"/>
          </w:tcPr>
          <w:p w:rsidR="001232BF" w:rsidRPr="004A2A16" w:rsidRDefault="001232BF" w:rsidP="000F182E">
            <w:pPr>
              <w:tabs>
                <w:tab w:val="num" w:pos="720"/>
              </w:tabs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A2A1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Тема 8</w:t>
            </w:r>
            <w:r w:rsidRPr="000F182E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. </w:t>
            </w:r>
            <w:r w:rsidRPr="004A2A1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Оформление библиографии, ссылок, приложений.</w:t>
            </w:r>
          </w:p>
        </w:tc>
        <w:tc>
          <w:tcPr>
            <w:tcW w:w="1418" w:type="dxa"/>
          </w:tcPr>
          <w:p w:rsidR="001232BF" w:rsidRPr="004A2A16" w:rsidRDefault="001232BF" w:rsidP="004A2A16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</w:pPr>
            <w:r w:rsidRPr="004A2A16"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</w:tr>
      <w:tr w:rsidR="001232BF" w:rsidRPr="007B17F7" w:rsidTr="004A2A16">
        <w:trPr>
          <w:trHeight w:val="144"/>
        </w:trPr>
        <w:tc>
          <w:tcPr>
            <w:tcW w:w="7938" w:type="dxa"/>
          </w:tcPr>
          <w:p w:rsidR="001232BF" w:rsidRPr="004A2A16" w:rsidRDefault="001232BF" w:rsidP="000F182E">
            <w:pPr>
              <w:tabs>
                <w:tab w:val="num" w:pos="720"/>
              </w:tabs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A2A1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Тема 9</w:t>
            </w:r>
            <w:r w:rsidRPr="000F182E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. </w:t>
            </w:r>
            <w:r w:rsidRPr="004A2A1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Работа над текстом разделов реферата.</w:t>
            </w:r>
          </w:p>
        </w:tc>
        <w:tc>
          <w:tcPr>
            <w:tcW w:w="1418" w:type="dxa"/>
          </w:tcPr>
          <w:p w:rsidR="001232BF" w:rsidRPr="004A2A16" w:rsidRDefault="001232BF" w:rsidP="004A2A16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</w:pPr>
            <w:r w:rsidRPr="004A2A16"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</w:tr>
      <w:tr w:rsidR="001232BF" w:rsidRPr="007B17F7" w:rsidTr="004A2A16">
        <w:trPr>
          <w:trHeight w:val="144"/>
        </w:trPr>
        <w:tc>
          <w:tcPr>
            <w:tcW w:w="7938" w:type="dxa"/>
          </w:tcPr>
          <w:p w:rsidR="001232BF" w:rsidRPr="004A2A16" w:rsidRDefault="001232BF" w:rsidP="000F182E">
            <w:pPr>
              <w:tabs>
                <w:tab w:val="num" w:pos="720"/>
              </w:tabs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A2A1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Тема 10</w:t>
            </w:r>
            <w:r w:rsidRPr="000F182E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. </w:t>
            </w:r>
            <w:r w:rsidRPr="004A2A1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Формулировка выводов по реферату. Завершение пояснительной записки к объемно-графической модели.</w:t>
            </w:r>
          </w:p>
        </w:tc>
        <w:tc>
          <w:tcPr>
            <w:tcW w:w="1418" w:type="dxa"/>
          </w:tcPr>
          <w:p w:rsidR="001232BF" w:rsidRPr="004A2A16" w:rsidRDefault="001232BF" w:rsidP="004A2A16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</w:pPr>
            <w:r w:rsidRPr="004A2A16"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</w:tr>
      <w:tr w:rsidR="001232BF" w:rsidRPr="007B17F7" w:rsidTr="004A2A16">
        <w:trPr>
          <w:trHeight w:val="144"/>
        </w:trPr>
        <w:tc>
          <w:tcPr>
            <w:tcW w:w="7938" w:type="dxa"/>
          </w:tcPr>
          <w:p w:rsidR="001232BF" w:rsidRPr="004A2A16" w:rsidRDefault="001232BF" w:rsidP="000F182E">
            <w:pPr>
              <w:tabs>
                <w:tab w:val="num" w:pos="720"/>
              </w:tabs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A2A1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Тема 11</w:t>
            </w:r>
            <w:r w:rsidRPr="000F182E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. </w:t>
            </w:r>
            <w:r w:rsidRPr="004A2A1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Промежуточный контроль знаний. Проверка конспектов лекций.</w:t>
            </w:r>
          </w:p>
        </w:tc>
        <w:tc>
          <w:tcPr>
            <w:tcW w:w="1418" w:type="dxa"/>
          </w:tcPr>
          <w:p w:rsidR="001232BF" w:rsidRPr="004A2A16" w:rsidRDefault="001232BF" w:rsidP="004A2A16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</w:pPr>
            <w:r w:rsidRPr="004A2A16"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</w:tr>
    </w:tbl>
    <w:p w:rsidR="001232BF" w:rsidRPr="00F6436A" w:rsidRDefault="001232BF" w:rsidP="003F39C5">
      <w:pPr>
        <w:ind w:firstLine="540"/>
        <w:rPr>
          <w:rFonts w:ascii="Times New Roman" w:hAnsi="Times New Roman"/>
          <w:sz w:val="28"/>
          <w:szCs w:val="28"/>
        </w:rPr>
      </w:pPr>
      <w:r w:rsidRPr="00F6436A">
        <w:rPr>
          <w:rFonts w:ascii="Times New Roman" w:hAnsi="Times New Roman"/>
          <w:sz w:val="28"/>
          <w:szCs w:val="28"/>
        </w:rPr>
        <w:t>Продолжение таблицы 1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938"/>
        <w:gridCol w:w="1418"/>
      </w:tblGrid>
      <w:tr w:rsidR="001232BF" w:rsidRPr="007B17F7" w:rsidTr="004A2A16">
        <w:trPr>
          <w:trHeight w:val="144"/>
        </w:trPr>
        <w:tc>
          <w:tcPr>
            <w:tcW w:w="7938" w:type="dxa"/>
          </w:tcPr>
          <w:p w:rsidR="001232BF" w:rsidRPr="004A2A16" w:rsidRDefault="001232BF" w:rsidP="00384B2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8" w:type="dxa"/>
          </w:tcPr>
          <w:p w:rsidR="001232BF" w:rsidRPr="004A2A16" w:rsidRDefault="001232BF" w:rsidP="00384B29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  <w:t>2</w:t>
            </w:r>
          </w:p>
        </w:tc>
      </w:tr>
      <w:tr w:rsidR="001232BF" w:rsidRPr="007B17F7" w:rsidTr="004A2A16">
        <w:trPr>
          <w:trHeight w:val="144"/>
        </w:trPr>
        <w:tc>
          <w:tcPr>
            <w:tcW w:w="7938" w:type="dxa"/>
          </w:tcPr>
          <w:p w:rsidR="001232BF" w:rsidRPr="004A2A16" w:rsidRDefault="001232BF" w:rsidP="000F182E">
            <w:pPr>
              <w:tabs>
                <w:tab w:val="num" w:pos="720"/>
              </w:tabs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A2A1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Тема 12</w:t>
            </w:r>
            <w:r w:rsidRPr="000F182E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. </w:t>
            </w:r>
            <w:r w:rsidRPr="004A2A1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Оформление и сдача реферата на проверку.</w:t>
            </w:r>
          </w:p>
        </w:tc>
        <w:tc>
          <w:tcPr>
            <w:tcW w:w="1418" w:type="dxa"/>
          </w:tcPr>
          <w:p w:rsidR="001232BF" w:rsidRPr="004A2A16" w:rsidRDefault="001232BF" w:rsidP="004A2A16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</w:pPr>
            <w:r w:rsidRPr="004A2A16"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</w:tr>
      <w:tr w:rsidR="001232BF" w:rsidRPr="007B17F7" w:rsidTr="004A2A16">
        <w:trPr>
          <w:trHeight w:val="144"/>
        </w:trPr>
        <w:tc>
          <w:tcPr>
            <w:tcW w:w="7938" w:type="dxa"/>
          </w:tcPr>
          <w:p w:rsidR="001232BF" w:rsidRPr="004A2A16" w:rsidRDefault="001232BF" w:rsidP="000F182E">
            <w:pPr>
              <w:tabs>
                <w:tab w:val="num" w:pos="720"/>
              </w:tabs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A2A1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Тема 13</w:t>
            </w:r>
            <w:r w:rsidRPr="000F182E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. </w:t>
            </w:r>
            <w:r w:rsidRPr="004A2A1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Корректировка текста и оформления реферата, либо пояснительной записки.</w:t>
            </w:r>
          </w:p>
        </w:tc>
        <w:tc>
          <w:tcPr>
            <w:tcW w:w="1418" w:type="dxa"/>
          </w:tcPr>
          <w:p w:rsidR="001232BF" w:rsidRPr="004A2A16" w:rsidRDefault="001232BF" w:rsidP="004A2A16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</w:pPr>
            <w:r w:rsidRPr="004A2A16"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</w:tr>
      <w:tr w:rsidR="001232BF" w:rsidRPr="007B17F7" w:rsidTr="004A2A16">
        <w:trPr>
          <w:trHeight w:val="144"/>
        </w:trPr>
        <w:tc>
          <w:tcPr>
            <w:tcW w:w="7938" w:type="dxa"/>
          </w:tcPr>
          <w:p w:rsidR="001232BF" w:rsidRPr="004A2A16" w:rsidRDefault="001232BF" w:rsidP="000F182E">
            <w:pPr>
              <w:tabs>
                <w:tab w:val="num" w:pos="720"/>
              </w:tabs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A2A1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Тема 14</w:t>
            </w:r>
            <w:r w:rsidRPr="000F182E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. </w:t>
            </w:r>
            <w:r w:rsidRPr="004A2A1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Защита реферата. Выставка объемно-графических моделей.</w:t>
            </w:r>
          </w:p>
        </w:tc>
        <w:tc>
          <w:tcPr>
            <w:tcW w:w="1418" w:type="dxa"/>
          </w:tcPr>
          <w:p w:rsidR="001232BF" w:rsidRPr="004A2A16" w:rsidRDefault="001232BF" w:rsidP="004A2A16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</w:pPr>
            <w:r w:rsidRPr="004A2A16"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</w:tr>
      <w:tr w:rsidR="001232BF" w:rsidRPr="007B17F7" w:rsidTr="004A2A16">
        <w:trPr>
          <w:trHeight w:val="144"/>
        </w:trPr>
        <w:tc>
          <w:tcPr>
            <w:tcW w:w="7938" w:type="dxa"/>
          </w:tcPr>
          <w:p w:rsidR="001232BF" w:rsidRPr="004A2A16" w:rsidRDefault="001232BF" w:rsidP="000F182E">
            <w:pPr>
              <w:tabs>
                <w:tab w:val="num" w:pos="720"/>
              </w:tabs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A2A1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Тема 15</w:t>
            </w:r>
            <w:r w:rsidRPr="000F182E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. </w:t>
            </w:r>
            <w:r w:rsidRPr="004A2A16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Рейтинговый контроль. Проверка конспектов лекций.</w:t>
            </w:r>
          </w:p>
        </w:tc>
        <w:tc>
          <w:tcPr>
            <w:tcW w:w="1418" w:type="dxa"/>
          </w:tcPr>
          <w:p w:rsidR="001232BF" w:rsidRPr="004A2A16" w:rsidRDefault="001232BF" w:rsidP="004A2A16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</w:pPr>
            <w:r w:rsidRPr="004A2A16"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</w:tr>
      <w:tr w:rsidR="001232BF" w:rsidRPr="007B17F7" w:rsidTr="00384B29">
        <w:trPr>
          <w:trHeight w:val="144"/>
        </w:trPr>
        <w:tc>
          <w:tcPr>
            <w:tcW w:w="9356" w:type="dxa"/>
            <w:gridSpan w:val="2"/>
          </w:tcPr>
          <w:p w:rsidR="001232BF" w:rsidRPr="000F182E" w:rsidRDefault="001232BF" w:rsidP="004A2A16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  <w:t>Самостоятельная работа студента</w:t>
            </w:r>
          </w:p>
        </w:tc>
      </w:tr>
      <w:tr w:rsidR="001232BF" w:rsidRPr="007B17F7" w:rsidTr="004A2A16">
        <w:trPr>
          <w:trHeight w:val="144"/>
        </w:trPr>
        <w:tc>
          <w:tcPr>
            <w:tcW w:w="7938" w:type="dxa"/>
          </w:tcPr>
          <w:p w:rsidR="001232BF" w:rsidRPr="004A2A16" w:rsidRDefault="001232BF" w:rsidP="000F182E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</w:pPr>
            <w:r w:rsidRPr="004A2A16"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  <w:t>Тема 1.Работа с литературой. Определение области исследо-вания.</w:t>
            </w:r>
          </w:p>
        </w:tc>
        <w:tc>
          <w:tcPr>
            <w:tcW w:w="1418" w:type="dxa"/>
          </w:tcPr>
          <w:p w:rsidR="001232BF" w:rsidRPr="004A2A16" w:rsidRDefault="001232BF" w:rsidP="004A2A16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</w:pPr>
            <w:r w:rsidRPr="004A2A16"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</w:tr>
      <w:tr w:rsidR="001232BF" w:rsidRPr="007B17F7" w:rsidTr="004A2A16">
        <w:trPr>
          <w:trHeight w:val="144"/>
        </w:trPr>
        <w:tc>
          <w:tcPr>
            <w:tcW w:w="7938" w:type="dxa"/>
          </w:tcPr>
          <w:p w:rsidR="001232BF" w:rsidRPr="004A2A16" w:rsidRDefault="001232BF" w:rsidP="000F182E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A2A16"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  <w:t>Тема 2. Работа с литературой и другими источниками.</w:t>
            </w:r>
          </w:p>
        </w:tc>
        <w:tc>
          <w:tcPr>
            <w:tcW w:w="1418" w:type="dxa"/>
          </w:tcPr>
          <w:p w:rsidR="001232BF" w:rsidRPr="004A2A16" w:rsidRDefault="001232BF" w:rsidP="004A2A16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</w:pPr>
            <w:r w:rsidRPr="004A2A16"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</w:tr>
      <w:tr w:rsidR="001232BF" w:rsidRPr="007B17F7" w:rsidTr="004A2A16">
        <w:trPr>
          <w:trHeight w:val="144"/>
        </w:trPr>
        <w:tc>
          <w:tcPr>
            <w:tcW w:w="7938" w:type="dxa"/>
          </w:tcPr>
          <w:p w:rsidR="001232BF" w:rsidRPr="004A2A16" w:rsidRDefault="001232BF" w:rsidP="000F182E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A2A16"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  <w:t>Тема 3.Работа с литературой и другими источниками по теме реферата. Составление структуры реферата.</w:t>
            </w:r>
          </w:p>
        </w:tc>
        <w:tc>
          <w:tcPr>
            <w:tcW w:w="1418" w:type="dxa"/>
          </w:tcPr>
          <w:p w:rsidR="001232BF" w:rsidRPr="004A2A16" w:rsidRDefault="001232BF" w:rsidP="004A2A16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</w:pPr>
            <w:r w:rsidRPr="004A2A16"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</w:tr>
      <w:tr w:rsidR="001232BF" w:rsidRPr="007B17F7" w:rsidTr="004A2A16">
        <w:trPr>
          <w:trHeight w:val="144"/>
        </w:trPr>
        <w:tc>
          <w:tcPr>
            <w:tcW w:w="7938" w:type="dxa"/>
          </w:tcPr>
          <w:p w:rsidR="001232BF" w:rsidRPr="004A2A16" w:rsidRDefault="001232BF" w:rsidP="000F182E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A2A16"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  <w:t>Тема 4.Подготовка к промежуточному контролю по теорети-ческому курсу. Работа с литературой.</w:t>
            </w:r>
          </w:p>
        </w:tc>
        <w:tc>
          <w:tcPr>
            <w:tcW w:w="1418" w:type="dxa"/>
          </w:tcPr>
          <w:p w:rsidR="001232BF" w:rsidRPr="004A2A16" w:rsidRDefault="001232BF" w:rsidP="004A2A16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</w:pPr>
            <w:r w:rsidRPr="004A2A16"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</w:tr>
      <w:tr w:rsidR="001232BF" w:rsidRPr="007B17F7" w:rsidTr="004A2A16">
        <w:trPr>
          <w:trHeight w:val="144"/>
        </w:trPr>
        <w:tc>
          <w:tcPr>
            <w:tcW w:w="7938" w:type="dxa"/>
          </w:tcPr>
          <w:p w:rsidR="001232BF" w:rsidRPr="004A2A16" w:rsidRDefault="001232BF" w:rsidP="000F182E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A2A16"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  <w:t xml:space="preserve">Тема 5.Написание введения реферата, </w:t>
            </w:r>
            <w:r w:rsidRPr="004A2A16">
              <w:rPr>
                <w:rFonts w:ascii="Times New Roman" w:hAnsi="Times New Roman"/>
                <w:color w:val="000000"/>
                <w:spacing w:val="-8"/>
                <w:sz w:val="28"/>
                <w:szCs w:val="28"/>
                <w:lang w:val="kk-KZ" w:eastAsia="ru-RU"/>
              </w:rPr>
              <w:t xml:space="preserve"> вычерчивание планов, фасадов</w:t>
            </w:r>
          </w:p>
        </w:tc>
        <w:tc>
          <w:tcPr>
            <w:tcW w:w="1418" w:type="dxa"/>
          </w:tcPr>
          <w:p w:rsidR="001232BF" w:rsidRPr="004A2A16" w:rsidRDefault="001232BF" w:rsidP="004A2A16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</w:pPr>
            <w:r w:rsidRPr="004A2A16"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</w:tr>
      <w:tr w:rsidR="001232BF" w:rsidRPr="007B17F7" w:rsidTr="004A2A16">
        <w:trPr>
          <w:trHeight w:val="144"/>
        </w:trPr>
        <w:tc>
          <w:tcPr>
            <w:tcW w:w="7938" w:type="dxa"/>
          </w:tcPr>
          <w:p w:rsidR="001232BF" w:rsidRPr="004A2A16" w:rsidRDefault="001232BF" w:rsidP="000F182E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</w:pPr>
            <w:r w:rsidRPr="004A2A16"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  <w:t xml:space="preserve">Тема 6. Написание разделов реферата, </w:t>
            </w:r>
            <w:r w:rsidRPr="004A2A16">
              <w:rPr>
                <w:rFonts w:ascii="Times New Roman" w:hAnsi="Times New Roman"/>
                <w:color w:val="000000"/>
                <w:spacing w:val="-8"/>
                <w:sz w:val="28"/>
                <w:szCs w:val="28"/>
                <w:lang w:val="kk-KZ" w:eastAsia="ru-RU"/>
              </w:rPr>
              <w:t xml:space="preserve"> выполнение элементов модели</w:t>
            </w:r>
          </w:p>
        </w:tc>
        <w:tc>
          <w:tcPr>
            <w:tcW w:w="1418" w:type="dxa"/>
          </w:tcPr>
          <w:p w:rsidR="001232BF" w:rsidRPr="004A2A16" w:rsidRDefault="001232BF" w:rsidP="004A2A16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</w:pPr>
            <w:r w:rsidRPr="004A2A16"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</w:tr>
      <w:tr w:rsidR="001232BF" w:rsidRPr="007B17F7" w:rsidTr="004A2A16">
        <w:trPr>
          <w:trHeight w:val="144"/>
        </w:trPr>
        <w:tc>
          <w:tcPr>
            <w:tcW w:w="7938" w:type="dxa"/>
          </w:tcPr>
          <w:p w:rsidR="001232BF" w:rsidRPr="004A2A16" w:rsidRDefault="001232BF" w:rsidP="000F182E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</w:pPr>
            <w:r w:rsidRPr="004A2A16"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  <w:t>Тема 7. Подготовка к рейтинговому контролю.</w:t>
            </w:r>
          </w:p>
        </w:tc>
        <w:tc>
          <w:tcPr>
            <w:tcW w:w="1418" w:type="dxa"/>
          </w:tcPr>
          <w:p w:rsidR="001232BF" w:rsidRPr="004A2A16" w:rsidRDefault="001232BF" w:rsidP="004A2A16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</w:pPr>
            <w:r w:rsidRPr="004A2A16"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</w:tr>
      <w:tr w:rsidR="001232BF" w:rsidRPr="007B17F7" w:rsidTr="004A2A16">
        <w:trPr>
          <w:trHeight w:val="144"/>
        </w:trPr>
        <w:tc>
          <w:tcPr>
            <w:tcW w:w="7938" w:type="dxa"/>
          </w:tcPr>
          <w:p w:rsidR="001232BF" w:rsidRPr="004A2A16" w:rsidRDefault="001232BF" w:rsidP="000F182E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</w:pPr>
            <w:r w:rsidRPr="004A2A16"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  <w:t>Тема 8-10.Написание разделов реферата, выполнение элементов модели</w:t>
            </w:r>
          </w:p>
        </w:tc>
        <w:tc>
          <w:tcPr>
            <w:tcW w:w="1418" w:type="dxa"/>
          </w:tcPr>
          <w:p w:rsidR="001232BF" w:rsidRPr="004A2A16" w:rsidRDefault="001232BF" w:rsidP="004A2A16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</w:pPr>
            <w:r w:rsidRPr="004A2A16"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  <w:t>3</w:t>
            </w:r>
          </w:p>
        </w:tc>
      </w:tr>
      <w:tr w:rsidR="001232BF" w:rsidRPr="007B17F7" w:rsidTr="004A2A16">
        <w:trPr>
          <w:trHeight w:val="144"/>
        </w:trPr>
        <w:tc>
          <w:tcPr>
            <w:tcW w:w="7938" w:type="dxa"/>
          </w:tcPr>
          <w:p w:rsidR="001232BF" w:rsidRPr="004A2A16" w:rsidRDefault="001232BF" w:rsidP="000F182E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</w:pPr>
            <w:r w:rsidRPr="004A2A16"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  <w:t>Тема 11.Подготовка к промежуточному контролю по теорети-ческому курсу. Работа с литературой.</w:t>
            </w:r>
          </w:p>
        </w:tc>
        <w:tc>
          <w:tcPr>
            <w:tcW w:w="1418" w:type="dxa"/>
          </w:tcPr>
          <w:p w:rsidR="001232BF" w:rsidRPr="004A2A16" w:rsidRDefault="001232BF" w:rsidP="004A2A16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</w:pPr>
            <w:r w:rsidRPr="004A2A16"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</w:tr>
      <w:tr w:rsidR="001232BF" w:rsidRPr="007B17F7" w:rsidTr="004A2A16">
        <w:trPr>
          <w:trHeight w:val="144"/>
        </w:trPr>
        <w:tc>
          <w:tcPr>
            <w:tcW w:w="7938" w:type="dxa"/>
          </w:tcPr>
          <w:p w:rsidR="001232BF" w:rsidRPr="004A2A16" w:rsidRDefault="001232BF" w:rsidP="000F182E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  <w:t xml:space="preserve">Тема 12-13. </w:t>
            </w:r>
            <w:r w:rsidRPr="004A2A16"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  <w:t>Оформление  всего текста реферата.</w:t>
            </w:r>
          </w:p>
        </w:tc>
        <w:tc>
          <w:tcPr>
            <w:tcW w:w="1418" w:type="dxa"/>
          </w:tcPr>
          <w:p w:rsidR="001232BF" w:rsidRPr="004A2A16" w:rsidRDefault="001232BF" w:rsidP="004A2A16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</w:pPr>
            <w:r w:rsidRPr="004A2A16"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  <w:t>2</w:t>
            </w:r>
          </w:p>
        </w:tc>
      </w:tr>
      <w:tr w:rsidR="001232BF" w:rsidRPr="007B17F7" w:rsidTr="004A2A16">
        <w:trPr>
          <w:trHeight w:val="144"/>
        </w:trPr>
        <w:tc>
          <w:tcPr>
            <w:tcW w:w="7938" w:type="dxa"/>
          </w:tcPr>
          <w:p w:rsidR="001232BF" w:rsidRPr="004A2A16" w:rsidRDefault="001232BF" w:rsidP="000F182E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</w:pPr>
            <w:r w:rsidRPr="004A2A16"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  <w:t>Тема 14.Подготовка к защите реферата, выставке моделей</w:t>
            </w:r>
          </w:p>
        </w:tc>
        <w:tc>
          <w:tcPr>
            <w:tcW w:w="1418" w:type="dxa"/>
          </w:tcPr>
          <w:p w:rsidR="001232BF" w:rsidRPr="004A2A16" w:rsidRDefault="001232BF" w:rsidP="004A2A16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</w:pPr>
            <w:r w:rsidRPr="004A2A16"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</w:tr>
      <w:tr w:rsidR="001232BF" w:rsidRPr="007B17F7" w:rsidTr="004A2A16">
        <w:trPr>
          <w:trHeight w:val="144"/>
        </w:trPr>
        <w:tc>
          <w:tcPr>
            <w:tcW w:w="7938" w:type="dxa"/>
          </w:tcPr>
          <w:p w:rsidR="001232BF" w:rsidRPr="004A2A16" w:rsidRDefault="001232BF" w:rsidP="000F182E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</w:pPr>
            <w:r w:rsidRPr="004A2A16"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  <w:t>Тема 15.Подготовка к рейтинговому контролю.</w:t>
            </w:r>
          </w:p>
        </w:tc>
        <w:tc>
          <w:tcPr>
            <w:tcW w:w="1418" w:type="dxa"/>
          </w:tcPr>
          <w:p w:rsidR="001232BF" w:rsidRPr="004A2A16" w:rsidRDefault="001232BF" w:rsidP="004A2A16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</w:pPr>
            <w:r w:rsidRPr="004A2A16">
              <w:rPr>
                <w:rFonts w:ascii="Times New Roman" w:hAnsi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</w:tr>
    </w:tbl>
    <w:p w:rsidR="001232BF" w:rsidRDefault="001232BF" w:rsidP="00506BD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1232BF" w:rsidRDefault="001232BF" w:rsidP="00506BD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1232BF" w:rsidRDefault="001232BF" w:rsidP="00970A15">
      <w:pPr>
        <w:spacing w:after="0" w:line="240" w:lineRule="auto"/>
        <w:jc w:val="center"/>
        <w:rPr>
          <w:rFonts w:ascii="Times New Roman" w:hAnsi="Times New Roman"/>
          <w:caps/>
          <w:sz w:val="28"/>
          <w:szCs w:val="28"/>
        </w:rPr>
      </w:pPr>
      <w:r>
        <w:rPr>
          <w:rFonts w:ascii="Times New Roman" w:hAnsi="Times New Roman"/>
          <w:caps/>
          <w:sz w:val="28"/>
          <w:szCs w:val="28"/>
        </w:rPr>
        <w:t xml:space="preserve">1 </w:t>
      </w:r>
      <w:r w:rsidRPr="00970A15">
        <w:rPr>
          <w:rFonts w:ascii="Times New Roman" w:hAnsi="Times New Roman"/>
          <w:caps/>
          <w:sz w:val="28"/>
          <w:szCs w:val="28"/>
        </w:rPr>
        <w:t>Общие положения и основные требования к оформлению рефератов</w:t>
      </w:r>
    </w:p>
    <w:p w:rsidR="001232BF" w:rsidRDefault="001232BF" w:rsidP="00970A15">
      <w:pPr>
        <w:spacing w:after="0" w:line="240" w:lineRule="auto"/>
        <w:jc w:val="center"/>
        <w:rPr>
          <w:rFonts w:ascii="Times New Roman" w:hAnsi="Times New Roman"/>
          <w:caps/>
          <w:sz w:val="28"/>
          <w:szCs w:val="28"/>
        </w:rPr>
      </w:pPr>
    </w:p>
    <w:p w:rsidR="001232BF" w:rsidRPr="003C288A" w:rsidRDefault="001232BF" w:rsidP="00970A1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3C288A">
        <w:rPr>
          <w:rFonts w:ascii="Times New Roman" w:hAnsi="Times New Roman"/>
          <w:b/>
          <w:caps/>
          <w:sz w:val="28"/>
          <w:szCs w:val="28"/>
        </w:rPr>
        <w:t>1.1 С</w:t>
      </w:r>
      <w:r w:rsidRPr="003C288A">
        <w:rPr>
          <w:rFonts w:ascii="Times New Roman" w:hAnsi="Times New Roman"/>
          <w:b/>
          <w:sz w:val="28"/>
          <w:szCs w:val="28"/>
        </w:rPr>
        <w:t>одержание реферата</w:t>
      </w:r>
    </w:p>
    <w:p w:rsidR="001232BF" w:rsidRPr="00970A15" w:rsidRDefault="001232BF" w:rsidP="00970A15">
      <w:pPr>
        <w:spacing w:after="0" w:line="240" w:lineRule="auto"/>
        <w:jc w:val="center"/>
        <w:rPr>
          <w:rFonts w:ascii="Times New Roman" w:hAnsi="Times New Roman"/>
          <w:caps/>
          <w:sz w:val="28"/>
          <w:szCs w:val="28"/>
        </w:rPr>
      </w:pPr>
    </w:p>
    <w:p w:rsidR="001232BF" w:rsidRDefault="001232BF" w:rsidP="007A50C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D22BB">
        <w:rPr>
          <w:rFonts w:ascii="Times New Roman" w:hAnsi="Times New Roman"/>
          <w:sz w:val="28"/>
          <w:szCs w:val="28"/>
        </w:rPr>
        <w:t>Цель написания реферата – углубленная проработка тем изучаемой дисциплины для повышения</w:t>
      </w:r>
      <w:r>
        <w:rPr>
          <w:rFonts w:ascii="Times New Roman" w:hAnsi="Times New Roman"/>
          <w:sz w:val="28"/>
          <w:szCs w:val="28"/>
        </w:rPr>
        <w:t xml:space="preserve"> уровня профессиональных знаний и формирования навыков научно-исследовательской работы</w:t>
      </w:r>
      <w:r w:rsidRPr="007D22BB">
        <w:rPr>
          <w:rFonts w:ascii="Times New Roman" w:hAnsi="Times New Roman"/>
          <w:sz w:val="28"/>
          <w:szCs w:val="28"/>
        </w:rPr>
        <w:t xml:space="preserve">. </w:t>
      </w:r>
      <w:r w:rsidRPr="007A50C0">
        <w:rPr>
          <w:rFonts w:ascii="Times New Roman" w:hAnsi="Times New Roman"/>
          <w:i/>
          <w:sz w:val="28"/>
          <w:szCs w:val="28"/>
        </w:rPr>
        <w:t>Структура реферата</w:t>
      </w:r>
      <w:r>
        <w:rPr>
          <w:rFonts w:ascii="Times New Roman" w:hAnsi="Times New Roman"/>
          <w:sz w:val="28"/>
          <w:szCs w:val="28"/>
        </w:rPr>
        <w:t xml:space="preserve"> должна включать:</w:t>
      </w:r>
    </w:p>
    <w:p w:rsidR="001232BF" w:rsidRPr="008F2690" w:rsidRDefault="001232BF" w:rsidP="003F39C5">
      <w:pPr>
        <w:pStyle w:val="ListParagraph"/>
        <w:numPr>
          <w:ilvl w:val="0"/>
          <w:numId w:val="11"/>
        </w:numPr>
        <w:tabs>
          <w:tab w:val="clear" w:pos="720"/>
          <w:tab w:val="num" w:pos="360"/>
        </w:tabs>
        <w:spacing w:after="0" w:line="240" w:lineRule="auto"/>
        <w:ind w:hanging="180"/>
        <w:rPr>
          <w:rFonts w:ascii="Times New Roman" w:hAnsi="Times New Roman"/>
          <w:sz w:val="28"/>
          <w:szCs w:val="28"/>
        </w:rPr>
      </w:pPr>
      <w:r w:rsidRPr="008F2690">
        <w:rPr>
          <w:rFonts w:ascii="Times New Roman" w:hAnsi="Times New Roman"/>
          <w:sz w:val="28"/>
          <w:szCs w:val="28"/>
        </w:rPr>
        <w:t>Титульный лист</w:t>
      </w:r>
      <w:r>
        <w:rPr>
          <w:rFonts w:ascii="Times New Roman" w:hAnsi="Times New Roman"/>
          <w:sz w:val="28"/>
          <w:szCs w:val="28"/>
        </w:rPr>
        <w:t>;</w:t>
      </w:r>
    </w:p>
    <w:p w:rsidR="001232BF" w:rsidRDefault="001232BF" w:rsidP="003F39C5">
      <w:pPr>
        <w:pStyle w:val="ListParagraph"/>
        <w:numPr>
          <w:ilvl w:val="0"/>
          <w:numId w:val="11"/>
        </w:numPr>
        <w:tabs>
          <w:tab w:val="clear" w:pos="720"/>
          <w:tab w:val="num" w:pos="360"/>
        </w:tabs>
        <w:spacing w:after="0" w:line="240" w:lineRule="auto"/>
        <w:ind w:hanging="180"/>
        <w:rPr>
          <w:rFonts w:ascii="Times New Roman" w:hAnsi="Times New Roman"/>
          <w:sz w:val="28"/>
          <w:szCs w:val="28"/>
        </w:rPr>
      </w:pPr>
      <w:r w:rsidRPr="008F2690">
        <w:rPr>
          <w:rFonts w:ascii="Times New Roman" w:hAnsi="Times New Roman"/>
          <w:sz w:val="28"/>
          <w:szCs w:val="28"/>
        </w:rPr>
        <w:t>Содержание</w:t>
      </w:r>
      <w:r>
        <w:rPr>
          <w:rFonts w:ascii="Times New Roman" w:hAnsi="Times New Roman"/>
          <w:sz w:val="28"/>
          <w:szCs w:val="28"/>
        </w:rPr>
        <w:t>;</w:t>
      </w:r>
    </w:p>
    <w:p w:rsidR="001232BF" w:rsidRDefault="001232BF" w:rsidP="003F39C5">
      <w:pPr>
        <w:pStyle w:val="ListParagraph"/>
        <w:numPr>
          <w:ilvl w:val="0"/>
          <w:numId w:val="11"/>
        </w:numPr>
        <w:tabs>
          <w:tab w:val="clear" w:pos="720"/>
          <w:tab w:val="num" w:pos="360"/>
        </w:tabs>
        <w:spacing w:after="0" w:line="240" w:lineRule="auto"/>
        <w:ind w:hanging="18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Введение;</w:t>
      </w:r>
    </w:p>
    <w:p w:rsidR="001232BF" w:rsidRPr="008F2690" w:rsidRDefault="001232BF" w:rsidP="003F39C5">
      <w:pPr>
        <w:pStyle w:val="ListParagraph"/>
        <w:numPr>
          <w:ilvl w:val="0"/>
          <w:numId w:val="11"/>
        </w:numPr>
        <w:tabs>
          <w:tab w:val="clear" w:pos="720"/>
          <w:tab w:val="num" w:pos="360"/>
        </w:tabs>
        <w:spacing w:after="0" w:line="240" w:lineRule="auto"/>
        <w:ind w:hanging="18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Разделы реферата;</w:t>
      </w:r>
    </w:p>
    <w:p w:rsidR="001232BF" w:rsidRDefault="001232BF" w:rsidP="003F39C5">
      <w:pPr>
        <w:pStyle w:val="ListParagraph"/>
        <w:numPr>
          <w:ilvl w:val="0"/>
          <w:numId w:val="11"/>
        </w:numPr>
        <w:tabs>
          <w:tab w:val="clear" w:pos="720"/>
          <w:tab w:val="num" w:pos="360"/>
        </w:tabs>
        <w:spacing w:after="0" w:line="240" w:lineRule="auto"/>
        <w:ind w:hanging="18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Заключение (или выводы);</w:t>
      </w:r>
    </w:p>
    <w:p w:rsidR="001232BF" w:rsidRDefault="001232BF" w:rsidP="003F39C5">
      <w:pPr>
        <w:pStyle w:val="ListParagraph"/>
        <w:numPr>
          <w:ilvl w:val="0"/>
          <w:numId w:val="11"/>
        </w:numPr>
        <w:tabs>
          <w:tab w:val="clear" w:pos="720"/>
          <w:tab w:val="num" w:pos="360"/>
        </w:tabs>
        <w:spacing w:after="0" w:line="240" w:lineRule="auto"/>
        <w:ind w:hanging="180"/>
        <w:rPr>
          <w:rFonts w:ascii="Times New Roman" w:hAnsi="Times New Roman"/>
          <w:sz w:val="28"/>
          <w:szCs w:val="28"/>
        </w:rPr>
      </w:pPr>
      <w:r w:rsidRPr="008F2690">
        <w:rPr>
          <w:rFonts w:ascii="Times New Roman" w:hAnsi="Times New Roman"/>
          <w:sz w:val="28"/>
          <w:szCs w:val="28"/>
        </w:rPr>
        <w:t>Список использованных источников</w:t>
      </w:r>
      <w:r>
        <w:rPr>
          <w:rFonts w:ascii="Times New Roman" w:hAnsi="Times New Roman"/>
          <w:sz w:val="28"/>
          <w:szCs w:val="28"/>
        </w:rPr>
        <w:t>;</w:t>
      </w:r>
    </w:p>
    <w:p w:rsidR="001232BF" w:rsidRDefault="001232BF" w:rsidP="003F39C5">
      <w:pPr>
        <w:pStyle w:val="ListParagraph"/>
        <w:numPr>
          <w:ilvl w:val="0"/>
          <w:numId w:val="11"/>
        </w:numPr>
        <w:tabs>
          <w:tab w:val="clear" w:pos="720"/>
          <w:tab w:val="num" w:pos="360"/>
        </w:tabs>
        <w:spacing w:after="0" w:line="240" w:lineRule="auto"/>
        <w:ind w:hanging="18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Приложения (при необходимости).</w:t>
      </w:r>
    </w:p>
    <w:p w:rsidR="001232BF" w:rsidRDefault="001232BF" w:rsidP="00AB77F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A50C0">
        <w:rPr>
          <w:rFonts w:ascii="Times New Roman" w:hAnsi="Times New Roman"/>
          <w:i/>
          <w:sz w:val="28"/>
          <w:szCs w:val="28"/>
        </w:rPr>
        <w:t>Титульный лист</w:t>
      </w:r>
      <w:r>
        <w:rPr>
          <w:rFonts w:ascii="Times New Roman" w:hAnsi="Times New Roman"/>
          <w:sz w:val="28"/>
          <w:szCs w:val="28"/>
        </w:rPr>
        <w:t xml:space="preserve"> оформляется в соответствии с приложением 1.</w:t>
      </w:r>
    </w:p>
    <w:p w:rsidR="001232BF" w:rsidRDefault="001232BF" w:rsidP="00AB77F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A50C0">
        <w:rPr>
          <w:rFonts w:ascii="Times New Roman" w:hAnsi="Times New Roman"/>
          <w:i/>
          <w:sz w:val="28"/>
          <w:szCs w:val="28"/>
        </w:rPr>
        <w:t xml:space="preserve">Введение </w:t>
      </w:r>
      <w:r>
        <w:rPr>
          <w:rFonts w:ascii="Times New Roman" w:hAnsi="Times New Roman"/>
          <w:sz w:val="28"/>
          <w:szCs w:val="28"/>
        </w:rPr>
        <w:t xml:space="preserve">является важнейшей частью реферата, где кратко должны быть изложены актуальность темы, объект и предмет исследования, цель и задачи реферата, границы и методика исследования. Актуальность темы должна подкрепляться какими-либо данными, мнением авторитетных ученых и в целом должна отвечать на следующие вопросы: почему заявленная тема представляет интерес и каковы перспективы ее изучения для науки либо практики. Поэтому важно указать исследователей, занимавшихся изучением данного вопроса. </w:t>
      </w:r>
      <w:r w:rsidRPr="007D22BB">
        <w:rPr>
          <w:rFonts w:ascii="Times New Roman" w:hAnsi="Times New Roman"/>
          <w:sz w:val="28"/>
          <w:szCs w:val="28"/>
        </w:rPr>
        <w:t xml:space="preserve">Введение  целесообразно  изложить  объемом  до  </w:t>
      </w:r>
      <w:r>
        <w:rPr>
          <w:rFonts w:ascii="Times New Roman" w:hAnsi="Times New Roman"/>
          <w:sz w:val="28"/>
          <w:szCs w:val="28"/>
        </w:rPr>
        <w:t>двух  страниц</w:t>
      </w:r>
      <w:r w:rsidRPr="007D22BB">
        <w:rPr>
          <w:rFonts w:ascii="Times New Roman" w:hAnsi="Times New Roman"/>
          <w:sz w:val="28"/>
          <w:szCs w:val="28"/>
        </w:rPr>
        <w:t xml:space="preserve">.  </w:t>
      </w:r>
    </w:p>
    <w:p w:rsidR="001232BF" w:rsidRDefault="001232BF" w:rsidP="00AB77F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Объект исследования – это явление (процесс), которое создает изучаемую автором проблемную ситуацию и существует независимо от исследователя. В студенческом реферате объект – это то, на что направлено исследование. Например, объектом исследования может быть непосредственно архитектурный памятник – мавзолей Айша-Биби и др., либо градостроительный объект – любой исторический город на территории современного Казахстана, в частности, Усть-Каменогорск, Семей и др.</w:t>
      </w:r>
    </w:p>
    <w:p w:rsidR="001232BF" w:rsidRDefault="001232BF" w:rsidP="00AB77F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Предмет исследования – это составляющая часть объекта исследования. Под предметом исследования понимаются как теоретические, так и практические свойства, элементы и особенности объекта исследования.</w:t>
      </w:r>
    </w:p>
    <w:p w:rsidR="001232BF" w:rsidRDefault="001232BF" w:rsidP="00AB77F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Объект исследования может изучаться различными науками, как например, город. Предмет исследования определяет специфику в рамках конкретной науки, например, особенности развития силуэта города. Важно точно определить предмет и объект исследования, а также границы исследования. Выделяют хронологические, территориальные, методологические границы исследования, которые четко ограничивают круг вопросов, которые будут рассмотрены в реферате.</w:t>
      </w:r>
    </w:p>
    <w:p w:rsidR="001232BF" w:rsidRPr="007D22BB" w:rsidRDefault="001232BF" w:rsidP="006B3CC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A635F9">
        <w:rPr>
          <w:rFonts w:ascii="Times New Roman" w:hAnsi="Times New Roman"/>
          <w:i/>
          <w:sz w:val="28"/>
          <w:szCs w:val="28"/>
        </w:rPr>
        <w:t>Основное содержание</w:t>
      </w:r>
      <w:r w:rsidRPr="007D22BB">
        <w:rPr>
          <w:rFonts w:ascii="Times New Roman" w:hAnsi="Times New Roman"/>
          <w:sz w:val="28"/>
          <w:szCs w:val="28"/>
        </w:rPr>
        <w:t xml:space="preserve"> реферата</w:t>
      </w:r>
      <w:r>
        <w:rPr>
          <w:rFonts w:ascii="Times New Roman" w:hAnsi="Times New Roman"/>
          <w:sz w:val="28"/>
          <w:szCs w:val="28"/>
        </w:rPr>
        <w:t xml:space="preserve"> оформляется в виде разделов и</w:t>
      </w:r>
      <w:r w:rsidRPr="007D22BB">
        <w:rPr>
          <w:rFonts w:ascii="Times New Roman" w:hAnsi="Times New Roman"/>
          <w:sz w:val="28"/>
          <w:szCs w:val="28"/>
        </w:rPr>
        <w:t xml:space="preserve"> должно представлять собой обзорную</w:t>
      </w:r>
      <w:r>
        <w:rPr>
          <w:rFonts w:ascii="Times New Roman" w:hAnsi="Times New Roman"/>
          <w:sz w:val="28"/>
          <w:szCs w:val="28"/>
        </w:rPr>
        <w:t xml:space="preserve"> самостоятельно систематизированную студентом </w:t>
      </w:r>
      <w:r w:rsidRPr="007D22BB">
        <w:rPr>
          <w:rFonts w:ascii="Times New Roman" w:hAnsi="Times New Roman"/>
          <w:sz w:val="28"/>
          <w:szCs w:val="28"/>
        </w:rPr>
        <w:t xml:space="preserve"> информацию,  полученную</w:t>
      </w:r>
      <w:r>
        <w:rPr>
          <w:rFonts w:ascii="Times New Roman" w:hAnsi="Times New Roman"/>
          <w:sz w:val="28"/>
          <w:szCs w:val="28"/>
        </w:rPr>
        <w:t xml:space="preserve"> из различных источников – литературных, архивных, проектных и, в ряде случаев, собственных натурных исследований. </w:t>
      </w:r>
      <w:r w:rsidRPr="007D22BB">
        <w:rPr>
          <w:rFonts w:ascii="Times New Roman" w:hAnsi="Times New Roman"/>
          <w:sz w:val="28"/>
          <w:szCs w:val="28"/>
        </w:rPr>
        <w:t xml:space="preserve">Все разделы должны иметь заглавие и нумероваться. </w:t>
      </w:r>
    </w:p>
    <w:p w:rsidR="001232BF" w:rsidRPr="007D22BB" w:rsidRDefault="001232BF" w:rsidP="001731E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53C75">
        <w:rPr>
          <w:rFonts w:ascii="Times New Roman" w:hAnsi="Times New Roman"/>
          <w:i/>
          <w:sz w:val="28"/>
          <w:szCs w:val="28"/>
        </w:rPr>
        <w:t xml:space="preserve">Заключение (выводы) </w:t>
      </w:r>
      <w:r>
        <w:rPr>
          <w:rFonts w:ascii="Times New Roman" w:hAnsi="Times New Roman"/>
          <w:sz w:val="28"/>
          <w:szCs w:val="28"/>
        </w:rPr>
        <w:t xml:space="preserve">содержит описание результатов проведенного студентом исследования, которые представляют собой, по сути, ответы на поставленные во введении задачи. </w:t>
      </w:r>
      <w:r w:rsidRPr="007D22BB">
        <w:rPr>
          <w:rFonts w:ascii="Times New Roman" w:hAnsi="Times New Roman"/>
          <w:sz w:val="28"/>
          <w:szCs w:val="28"/>
        </w:rPr>
        <w:t>З</w:t>
      </w:r>
      <w:r>
        <w:rPr>
          <w:rFonts w:ascii="Times New Roman" w:hAnsi="Times New Roman"/>
          <w:sz w:val="28"/>
          <w:szCs w:val="28"/>
        </w:rPr>
        <w:t>аключение должно быть кратким и выполняться</w:t>
      </w:r>
      <w:r w:rsidRPr="007D22BB">
        <w:rPr>
          <w:rFonts w:ascii="Times New Roman" w:hAnsi="Times New Roman"/>
          <w:sz w:val="28"/>
          <w:szCs w:val="28"/>
        </w:rPr>
        <w:t xml:space="preserve"> на отдельном </w:t>
      </w:r>
      <w:r>
        <w:rPr>
          <w:rFonts w:ascii="Times New Roman" w:hAnsi="Times New Roman"/>
          <w:sz w:val="28"/>
          <w:szCs w:val="28"/>
        </w:rPr>
        <w:t>листе объемом до двух</w:t>
      </w:r>
      <w:r w:rsidRPr="007D22BB">
        <w:rPr>
          <w:rFonts w:ascii="Times New Roman" w:hAnsi="Times New Roman"/>
          <w:sz w:val="28"/>
          <w:szCs w:val="28"/>
        </w:rPr>
        <w:t xml:space="preserve"> страниц. </w:t>
      </w:r>
    </w:p>
    <w:p w:rsidR="001232BF" w:rsidRPr="009C22B7" w:rsidRDefault="001232BF" w:rsidP="001731E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</w:t>
      </w:r>
      <w:r w:rsidRPr="002C302C">
        <w:rPr>
          <w:rFonts w:ascii="Times New Roman" w:hAnsi="Times New Roman"/>
          <w:i/>
          <w:sz w:val="28"/>
          <w:szCs w:val="28"/>
        </w:rPr>
        <w:t>список использованных источников</w:t>
      </w:r>
      <w:r>
        <w:rPr>
          <w:rFonts w:ascii="Times New Roman" w:hAnsi="Times New Roman"/>
          <w:sz w:val="28"/>
          <w:szCs w:val="28"/>
        </w:rPr>
        <w:t xml:space="preserve">необходимо включать все материалы, которые использовались студентом при написании и оформлении реферата. Это монографии ученых, учебники, статьи из периодических изданий, авторефераты диссертаций, материалы архивов, картографические материалы, различные материалы на электронных носителях. Все они должны быть пронумерованы по порядку арабскими цифрами и должным образом оформлены в соответствии с требованиями ГОСТ </w:t>
      </w:r>
      <w:r w:rsidRPr="007D22BB">
        <w:rPr>
          <w:rFonts w:ascii="Times New Roman" w:hAnsi="Times New Roman"/>
          <w:sz w:val="28"/>
          <w:szCs w:val="28"/>
        </w:rPr>
        <w:t>«Библиографическое описание документа. Общие требования и правила составления»</w:t>
      </w:r>
      <w:r>
        <w:rPr>
          <w:rFonts w:ascii="Times New Roman" w:hAnsi="Times New Roman"/>
          <w:sz w:val="28"/>
          <w:szCs w:val="28"/>
        </w:rPr>
        <w:t xml:space="preserve">. Список </w:t>
      </w:r>
      <w:r w:rsidRPr="007D22BB">
        <w:rPr>
          <w:rFonts w:ascii="Times New Roman" w:hAnsi="Times New Roman"/>
          <w:sz w:val="28"/>
          <w:szCs w:val="28"/>
        </w:rPr>
        <w:t>также выполняется на отдельном лист</w:t>
      </w:r>
      <w:r>
        <w:rPr>
          <w:rFonts w:ascii="Times New Roman" w:hAnsi="Times New Roman"/>
          <w:sz w:val="28"/>
          <w:szCs w:val="28"/>
        </w:rPr>
        <w:t>е и должен включать не менее 10 источников литературы. В спи</w:t>
      </w:r>
      <w:r w:rsidRPr="007D22BB">
        <w:rPr>
          <w:rFonts w:ascii="Times New Roman" w:hAnsi="Times New Roman"/>
          <w:sz w:val="28"/>
          <w:szCs w:val="28"/>
        </w:rPr>
        <w:t xml:space="preserve">сок не  включаются материалы лекций. </w:t>
      </w:r>
      <w:r w:rsidRPr="009C22B7">
        <w:rPr>
          <w:rFonts w:ascii="Times New Roman" w:hAnsi="Times New Roman"/>
          <w:sz w:val="28"/>
          <w:szCs w:val="28"/>
        </w:rPr>
        <w:t xml:space="preserve">При  ссылке  в  тексте  на  документ  из  списка  указывают  его порядковый номер согласно списку. Номер указывают в квадратных скобках. </w:t>
      </w:r>
    </w:p>
    <w:p w:rsidR="001232BF" w:rsidRDefault="001232BF" w:rsidP="00AB77F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Иллюстрации и любые другие материалы, поясняющие текст могут выноситься в </w:t>
      </w:r>
      <w:r w:rsidRPr="002C302C">
        <w:rPr>
          <w:rFonts w:ascii="Times New Roman" w:hAnsi="Times New Roman"/>
          <w:i/>
          <w:sz w:val="28"/>
          <w:szCs w:val="28"/>
        </w:rPr>
        <w:t>приложения</w:t>
      </w:r>
      <w:r>
        <w:rPr>
          <w:rFonts w:ascii="Times New Roman" w:hAnsi="Times New Roman"/>
          <w:sz w:val="28"/>
          <w:szCs w:val="28"/>
        </w:rPr>
        <w:t>.</w:t>
      </w:r>
    </w:p>
    <w:p w:rsidR="001232BF" w:rsidRDefault="001232BF" w:rsidP="001F368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Pr="003C288A" w:rsidRDefault="001232BF" w:rsidP="001F368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3C288A">
        <w:rPr>
          <w:rFonts w:ascii="Times New Roman" w:hAnsi="Times New Roman"/>
          <w:b/>
          <w:sz w:val="28"/>
          <w:szCs w:val="28"/>
        </w:rPr>
        <w:t>1.2 Оформление реферата</w:t>
      </w:r>
    </w:p>
    <w:p w:rsidR="001232BF" w:rsidRDefault="001232BF" w:rsidP="00970A1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232BF" w:rsidRDefault="001232BF" w:rsidP="001F368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D22BB">
        <w:rPr>
          <w:rFonts w:ascii="Times New Roman" w:hAnsi="Times New Roman"/>
          <w:sz w:val="28"/>
          <w:szCs w:val="28"/>
        </w:rPr>
        <w:t>Реферат выполняется в печатном виде.  Минимальный объем реферата (с титульн</w:t>
      </w:r>
      <w:r>
        <w:rPr>
          <w:rFonts w:ascii="Times New Roman" w:hAnsi="Times New Roman"/>
          <w:sz w:val="28"/>
          <w:szCs w:val="28"/>
        </w:rPr>
        <w:t>ым листом и списком литературы) 20 страниц без иллюстративного материала. Все страницы нуме</w:t>
      </w:r>
      <w:r w:rsidRPr="007D22BB">
        <w:rPr>
          <w:rFonts w:ascii="Times New Roman" w:hAnsi="Times New Roman"/>
          <w:sz w:val="28"/>
          <w:szCs w:val="28"/>
        </w:rPr>
        <w:t>руются, начиная с титульного листа (на титульном листе номер страницы не ставится). Цифру, обозначающую порядковый номер страницы, ставят в середине  верхнего  поля  страницы.  Шрифт 1</w:t>
      </w:r>
      <w:r>
        <w:rPr>
          <w:rFonts w:ascii="Times New Roman" w:hAnsi="Times New Roman"/>
          <w:sz w:val="28"/>
          <w:szCs w:val="28"/>
        </w:rPr>
        <w:t>4 (</w:t>
      </w:r>
      <w:r w:rsidRPr="007D22BB">
        <w:rPr>
          <w:rFonts w:ascii="Times New Roman" w:hAnsi="Times New Roman"/>
          <w:sz w:val="28"/>
          <w:szCs w:val="28"/>
        </w:rPr>
        <w:t xml:space="preserve">нормальная  жирность) TimesNewRoman. </w:t>
      </w:r>
    </w:p>
    <w:p w:rsidR="001232BF" w:rsidRDefault="001232BF" w:rsidP="001F368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D22BB">
        <w:rPr>
          <w:rFonts w:ascii="Times New Roman" w:hAnsi="Times New Roman"/>
          <w:sz w:val="28"/>
          <w:szCs w:val="28"/>
        </w:rPr>
        <w:t>Текст печатается через 1 интервал. Поля: сверху и снизу – 2, слева – 2,5, справа – 1,5 см. Отступ в начале абзаца – 8-12 мм.</w:t>
      </w:r>
    </w:p>
    <w:p w:rsidR="001232BF" w:rsidRDefault="001232BF" w:rsidP="001F368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D22BB">
        <w:rPr>
          <w:rFonts w:ascii="Times New Roman" w:hAnsi="Times New Roman"/>
          <w:sz w:val="28"/>
          <w:szCs w:val="28"/>
        </w:rPr>
        <w:t>Работа обязательно брошюруется и вып</w:t>
      </w:r>
      <w:r>
        <w:rPr>
          <w:rFonts w:ascii="Times New Roman" w:hAnsi="Times New Roman"/>
          <w:sz w:val="28"/>
          <w:szCs w:val="28"/>
        </w:rPr>
        <w:t>олняется строго по избранной те</w:t>
      </w:r>
      <w:r w:rsidRPr="007D22BB">
        <w:rPr>
          <w:rFonts w:ascii="Times New Roman" w:hAnsi="Times New Roman"/>
          <w:sz w:val="28"/>
          <w:szCs w:val="28"/>
        </w:rPr>
        <w:t>ме. Перечень тем рефератов приведён в при</w:t>
      </w:r>
      <w:r>
        <w:rPr>
          <w:rFonts w:ascii="Times New Roman" w:hAnsi="Times New Roman"/>
          <w:sz w:val="28"/>
          <w:szCs w:val="28"/>
        </w:rPr>
        <w:t xml:space="preserve">ложении 1. Срок выполнения – за две недели </w:t>
      </w:r>
      <w:r w:rsidRPr="007D22BB">
        <w:rPr>
          <w:rFonts w:ascii="Times New Roman" w:hAnsi="Times New Roman"/>
          <w:sz w:val="28"/>
          <w:szCs w:val="28"/>
        </w:rPr>
        <w:t xml:space="preserve">до </w:t>
      </w:r>
      <w:r>
        <w:rPr>
          <w:rFonts w:ascii="Times New Roman" w:hAnsi="Times New Roman"/>
          <w:sz w:val="28"/>
          <w:szCs w:val="28"/>
        </w:rPr>
        <w:t>Рейтинга 2</w:t>
      </w:r>
      <w:r w:rsidRPr="007D22BB">
        <w:rPr>
          <w:rFonts w:ascii="Times New Roman" w:hAnsi="Times New Roman"/>
          <w:sz w:val="28"/>
          <w:szCs w:val="28"/>
        </w:rPr>
        <w:t xml:space="preserve"> и оценивается по следующим показателям: </w:t>
      </w:r>
    </w:p>
    <w:p w:rsidR="001232BF" w:rsidRPr="00BF0342" w:rsidRDefault="001232BF" w:rsidP="00966EFA">
      <w:pPr>
        <w:pStyle w:val="ListParagraph"/>
        <w:numPr>
          <w:ilvl w:val="0"/>
          <w:numId w:val="14"/>
        </w:numPr>
        <w:tabs>
          <w:tab w:val="num" w:pos="0"/>
          <w:tab w:val="left" w:pos="360"/>
        </w:tabs>
        <w:spacing w:after="0" w:line="240" w:lineRule="auto"/>
        <w:ind w:left="0"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соответствие текста реферата названию, цели и задачам;</w:t>
      </w:r>
    </w:p>
    <w:p w:rsidR="001232BF" w:rsidRPr="00BF0342" w:rsidRDefault="001232BF" w:rsidP="00966EFA">
      <w:pPr>
        <w:pStyle w:val="ListParagraph"/>
        <w:numPr>
          <w:ilvl w:val="0"/>
          <w:numId w:val="14"/>
        </w:numPr>
        <w:spacing w:after="0" w:line="240" w:lineRule="auto"/>
        <w:ind w:firstLine="180"/>
        <w:jc w:val="both"/>
        <w:rPr>
          <w:rFonts w:ascii="Times New Roman" w:hAnsi="Times New Roman"/>
          <w:sz w:val="28"/>
          <w:szCs w:val="28"/>
        </w:rPr>
      </w:pPr>
      <w:r w:rsidRPr="00BF0342">
        <w:rPr>
          <w:rFonts w:ascii="Times New Roman" w:hAnsi="Times New Roman"/>
          <w:sz w:val="28"/>
          <w:szCs w:val="28"/>
        </w:rPr>
        <w:t xml:space="preserve">правильность и полнота раскрытия темы; </w:t>
      </w:r>
    </w:p>
    <w:p w:rsidR="001232BF" w:rsidRPr="00BF0342" w:rsidRDefault="001232BF" w:rsidP="00966EFA">
      <w:pPr>
        <w:pStyle w:val="ListParagraph"/>
        <w:numPr>
          <w:ilvl w:val="0"/>
          <w:numId w:val="14"/>
        </w:numPr>
        <w:tabs>
          <w:tab w:val="num" w:pos="0"/>
        </w:tabs>
        <w:spacing w:after="0" w:line="240" w:lineRule="auto"/>
        <w:ind w:left="0" w:firstLine="540"/>
        <w:jc w:val="both"/>
        <w:rPr>
          <w:rFonts w:ascii="Times New Roman" w:hAnsi="Times New Roman"/>
          <w:sz w:val="28"/>
          <w:szCs w:val="28"/>
        </w:rPr>
      </w:pPr>
      <w:r w:rsidRPr="00BF0342">
        <w:rPr>
          <w:rFonts w:ascii="Times New Roman" w:hAnsi="Times New Roman"/>
          <w:sz w:val="28"/>
          <w:szCs w:val="28"/>
        </w:rPr>
        <w:t xml:space="preserve">наличие всех составляющих разделов реферата и логичность построения содержания; </w:t>
      </w:r>
    </w:p>
    <w:p w:rsidR="001232BF" w:rsidRPr="00307AB7" w:rsidRDefault="001232BF" w:rsidP="00966EFA">
      <w:pPr>
        <w:pStyle w:val="ListParagraph"/>
        <w:numPr>
          <w:ilvl w:val="0"/>
          <w:numId w:val="14"/>
        </w:numPr>
        <w:tabs>
          <w:tab w:val="num" w:pos="0"/>
          <w:tab w:val="left" w:pos="360"/>
        </w:tabs>
        <w:spacing w:after="0" w:line="240" w:lineRule="auto"/>
        <w:ind w:left="0" w:firstLine="540"/>
        <w:jc w:val="both"/>
        <w:rPr>
          <w:rFonts w:ascii="Times New Roman" w:hAnsi="Times New Roman"/>
          <w:sz w:val="28"/>
          <w:szCs w:val="28"/>
        </w:rPr>
      </w:pPr>
      <w:r w:rsidRPr="00307AB7">
        <w:rPr>
          <w:rFonts w:ascii="Times New Roman" w:hAnsi="Times New Roman"/>
          <w:sz w:val="28"/>
          <w:szCs w:val="28"/>
        </w:rPr>
        <w:t>выполнение требований по изложению (соблюдение объема и культуры оформления реферата);</w:t>
      </w:r>
    </w:p>
    <w:p w:rsidR="001232BF" w:rsidRPr="003C46C2" w:rsidRDefault="001232BF" w:rsidP="00966EFA">
      <w:pPr>
        <w:pStyle w:val="ListParagraph"/>
        <w:numPr>
          <w:ilvl w:val="0"/>
          <w:numId w:val="14"/>
        </w:numPr>
        <w:spacing w:after="0" w:line="240" w:lineRule="auto"/>
        <w:ind w:firstLine="18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правильность оформления ссылок на использованные источники.</w:t>
      </w:r>
    </w:p>
    <w:p w:rsidR="001232BF" w:rsidRDefault="001232BF" w:rsidP="00307AB7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D22BB">
        <w:rPr>
          <w:rFonts w:ascii="Times New Roman" w:hAnsi="Times New Roman"/>
          <w:sz w:val="28"/>
          <w:szCs w:val="28"/>
        </w:rPr>
        <w:t>Каждый с</w:t>
      </w:r>
      <w:r>
        <w:rPr>
          <w:rFonts w:ascii="Times New Roman" w:hAnsi="Times New Roman"/>
          <w:sz w:val="28"/>
          <w:szCs w:val="28"/>
        </w:rPr>
        <w:t>тудент</w:t>
      </w:r>
      <w:r w:rsidRPr="007D22BB">
        <w:rPr>
          <w:rFonts w:ascii="Times New Roman" w:hAnsi="Times New Roman"/>
          <w:sz w:val="28"/>
          <w:szCs w:val="28"/>
        </w:rPr>
        <w:t xml:space="preserve"> защищает содержание написанного реферата приличном собеседов</w:t>
      </w:r>
      <w:r>
        <w:rPr>
          <w:rFonts w:ascii="Times New Roman" w:hAnsi="Times New Roman"/>
          <w:sz w:val="28"/>
          <w:szCs w:val="28"/>
        </w:rPr>
        <w:t>ании с преподавателем, ведущим занятия по СРСП и СРС</w:t>
      </w:r>
      <w:r w:rsidRPr="007D22BB">
        <w:rPr>
          <w:rFonts w:ascii="Times New Roman" w:hAnsi="Times New Roman"/>
          <w:sz w:val="28"/>
          <w:szCs w:val="28"/>
        </w:rPr>
        <w:t xml:space="preserve"> по дисцип</w:t>
      </w:r>
      <w:r>
        <w:rPr>
          <w:rFonts w:ascii="Times New Roman" w:hAnsi="Times New Roman"/>
          <w:sz w:val="28"/>
          <w:szCs w:val="28"/>
        </w:rPr>
        <w:t>лине «История архитектуры Казахстана</w:t>
      </w:r>
      <w:r w:rsidRPr="007D22BB">
        <w:rPr>
          <w:rFonts w:ascii="Times New Roman" w:hAnsi="Times New Roman"/>
          <w:sz w:val="28"/>
          <w:szCs w:val="28"/>
        </w:rPr>
        <w:t xml:space="preserve">». </w:t>
      </w:r>
    </w:p>
    <w:p w:rsidR="001232BF" w:rsidRDefault="001232BF" w:rsidP="007D22B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232BF" w:rsidRPr="003C288A" w:rsidRDefault="001232BF" w:rsidP="0051156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3C288A">
        <w:rPr>
          <w:rFonts w:ascii="Times New Roman" w:hAnsi="Times New Roman"/>
          <w:b/>
          <w:sz w:val="28"/>
          <w:szCs w:val="28"/>
        </w:rPr>
        <w:t>1.3 Оформление иллюстративного материала</w:t>
      </w:r>
    </w:p>
    <w:p w:rsidR="001232BF" w:rsidRPr="007D22BB" w:rsidRDefault="001232BF" w:rsidP="007D22B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232BF" w:rsidRDefault="001232BF" w:rsidP="007E7D3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D1F33">
        <w:rPr>
          <w:rFonts w:ascii="Times New Roman" w:hAnsi="Times New Roman"/>
          <w:i/>
          <w:sz w:val="28"/>
          <w:szCs w:val="28"/>
        </w:rPr>
        <w:t>Таблицы</w:t>
      </w:r>
      <w:r>
        <w:rPr>
          <w:rFonts w:ascii="Times New Roman" w:hAnsi="Times New Roman"/>
          <w:sz w:val="28"/>
          <w:szCs w:val="28"/>
        </w:rPr>
        <w:t xml:space="preserve">. Любой материал удобно систематизировать при помощи </w:t>
      </w:r>
      <w:r w:rsidRPr="002D1F33">
        <w:rPr>
          <w:rFonts w:ascii="Times New Roman" w:hAnsi="Times New Roman"/>
          <w:sz w:val="28"/>
          <w:szCs w:val="28"/>
        </w:rPr>
        <w:t>таблиц.</w:t>
      </w:r>
      <w:r>
        <w:rPr>
          <w:rFonts w:ascii="Times New Roman" w:hAnsi="Times New Roman"/>
          <w:sz w:val="28"/>
          <w:szCs w:val="28"/>
        </w:rPr>
        <w:t xml:space="preserve"> Если текст реферата включает таблицы, то они </w:t>
      </w:r>
      <w:r w:rsidRPr="007D22BB">
        <w:rPr>
          <w:rFonts w:ascii="Times New Roman" w:hAnsi="Times New Roman"/>
          <w:sz w:val="28"/>
          <w:szCs w:val="28"/>
        </w:rPr>
        <w:t>должны иметь сквозную нумерациюи могут располагаться на листе</w:t>
      </w:r>
      <w:r>
        <w:rPr>
          <w:rFonts w:ascii="Times New Roman" w:hAnsi="Times New Roman"/>
          <w:sz w:val="28"/>
          <w:szCs w:val="28"/>
        </w:rPr>
        <w:t xml:space="preserve"> как</w:t>
      </w:r>
      <w:r w:rsidRPr="007D22BB">
        <w:rPr>
          <w:rFonts w:ascii="Times New Roman" w:hAnsi="Times New Roman"/>
          <w:sz w:val="28"/>
          <w:szCs w:val="28"/>
        </w:rPr>
        <w:t xml:space="preserve"> вертикально</w:t>
      </w:r>
      <w:r>
        <w:rPr>
          <w:rFonts w:ascii="Times New Roman" w:hAnsi="Times New Roman"/>
          <w:sz w:val="28"/>
          <w:szCs w:val="28"/>
        </w:rPr>
        <w:t>, так и</w:t>
      </w:r>
      <w:r w:rsidRPr="007D22BB">
        <w:rPr>
          <w:rFonts w:ascii="Times New Roman" w:hAnsi="Times New Roman"/>
          <w:sz w:val="28"/>
          <w:szCs w:val="28"/>
        </w:rPr>
        <w:t xml:space="preserve"> горизонтально. </w:t>
      </w:r>
    </w:p>
    <w:p w:rsidR="001232BF" w:rsidRPr="007D22BB" w:rsidRDefault="001232BF" w:rsidP="001731E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 оформлении таблицы, на отдельной строке справа пишется: Таблица (номер, если далее по тексту есть еще таблицы). На следующей строке посередине указывается название таблицы. </w:t>
      </w:r>
      <w:r w:rsidRPr="007D22BB">
        <w:rPr>
          <w:rFonts w:ascii="Times New Roman" w:hAnsi="Times New Roman"/>
          <w:sz w:val="28"/>
          <w:szCs w:val="28"/>
        </w:rPr>
        <w:t xml:space="preserve">Если она взята  из литературного источника,  то после названия в </w:t>
      </w:r>
      <w:r>
        <w:rPr>
          <w:rFonts w:ascii="Times New Roman" w:hAnsi="Times New Roman"/>
          <w:sz w:val="28"/>
          <w:szCs w:val="28"/>
        </w:rPr>
        <w:t xml:space="preserve">скобках даётся ссылка. Если она составлена автором реферата по данным нескольких источников, то после таблицы следует сделать примечание и указать, что «таблица составлена на основе следующих материалов (указать номера источников по списку)». Либо </w:t>
      </w:r>
      <w:r w:rsidRPr="007D22BB">
        <w:rPr>
          <w:rFonts w:ascii="Times New Roman" w:hAnsi="Times New Roman"/>
          <w:sz w:val="28"/>
          <w:szCs w:val="28"/>
        </w:rPr>
        <w:t>ссылка ставитс</w:t>
      </w:r>
      <w:r>
        <w:rPr>
          <w:rFonts w:ascii="Times New Roman" w:hAnsi="Times New Roman"/>
          <w:sz w:val="28"/>
          <w:szCs w:val="28"/>
        </w:rPr>
        <w:t>я в соответствующей части табли</w:t>
      </w:r>
      <w:r w:rsidRPr="007D22BB">
        <w:rPr>
          <w:rFonts w:ascii="Times New Roman" w:hAnsi="Times New Roman"/>
          <w:sz w:val="28"/>
          <w:szCs w:val="28"/>
        </w:rPr>
        <w:t>цы. Если таблица не вмещается на один лист, то она переносится на следующий лист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D22BB">
        <w:rPr>
          <w:rFonts w:ascii="Times New Roman" w:hAnsi="Times New Roman"/>
          <w:sz w:val="28"/>
          <w:szCs w:val="28"/>
        </w:rPr>
        <w:t>На новом листе справа пишется: Продолжение табл</w:t>
      </w:r>
      <w:r>
        <w:rPr>
          <w:rFonts w:ascii="Times New Roman" w:hAnsi="Times New Roman"/>
          <w:sz w:val="28"/>
          <w:szCs w:val="28"/>
        </w:rPr>
        <w:t xml:space="preserve">ицы и указывается ее номер. Заголовок таблицы пишется только один раз. </w:t>
      </w:r>
      <w:r w:rsidRPr="009C22B7">
        <w:rPr>
          <w:rFonts w:ascii="Times New Roman" w:hAnsi="Times New Roman"/>
          <w:sz w:val="28"/>
          <w:szCs w:val="28"/>
        </w:rPr>
        <w:t>Все таблицы, если их в тексте бо</w:t>
      </w:r>
      <w:r>
        <w:rPr>
          <w:rFonts w:ascii="Times New Roman" w:hAnsi="Times New Roman"/>
          <w:sz w:val="28"/>
          <w:szCs w:val="28"/>
        </w:rPr>
        <w:t xml:space="preserve">лее одной, нумеруют арабскими  </w:t>
      </w:r>
      <w:r w:rsidRPr="009C22B7">
        <w:rPr>
          <w:rFonts w:ascii="Times New Roman" w:hAnsi="Times New Roman"/>
          <w:sz w:val="28"/>
          <w:szCs w:val="28"/>
        </w:rPr>
        <w:t>цифрами по порядку</w:t>
      </w:r>
      <w:r>
        <w:rPr>
          <w:rFonts w:ascii="Times New Roman" w:hAnsi="Times New Roman"/>
          <w:sz w:val="28"/>
          <w:szCs w:val="28"/>
        </w:rPr>
        <w:t>.</w:t>
      </w:r>
    </w:p>
    <w:p w:rsidR="001232BF" w:rsidRDefault="001232BF" w:rsidP="00BB0BBB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Для придания излагаемому материалу достоверности, ясности и конкретности в тексте реферата рекомендуется использовать иллюстрации в виде рисунков, схем, фотографий. Они могут </w:t>
      </w:r>
      <w:r w:rsidRPr="009C22B7">
        <w:rPr>
          <w:rFonts w:ascii="Times New Roman" w:hAnsi="Times New Roman"/>
          <w:sz w:val="28"/>
          <w:szCs w:val="28"/>
        </w:rPr>
        <w:t>располага</w:t>
      </w:r>
      <w:r>
        <w:rPr>
          <w:rFonts w:ascii="Times New Roman" w:hAnsi="Times New Roman"/>
          <w:sz w:val="28"/>
          <w:szCs w:val="28"/>
        </w:rPr>
        <w:t>ться</w:t>
      </w:r>
      <w:r w:rsidRPr="009C22B7">
        <w:rPr>
          <w:rFonts w:ascii="Times New Roman" w:hAnsi="Times New Roman"/>
          <w:sz w:val="28"/>
          <w:szCs w:val="28"/>
        </w:rPr>
        <w:t xml:space="preserve">  непосредственно  после  упоминания в  тексте,  на  следующей  странице,  а  также  в  приложении  в  качестве вспомогательного материала. </w:t>
      </w:r>
    </w:p>
    <w:p w:rsidR="001232BF" w:rsidRPr="009C22B7" w:rsidRDefault="001232BF" w:rsidP="00BB0BBB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C22B7">
        <w:rPr>
          <w:rFonts w:ascii="Times New Roman" w:hAnsi="Times New Roman"/>
          <w:sz w:val="28"/>
          <w:szCs w:val="28"/>
        </w:rPr>
        <w:t>Все  иллюстрации  нумеруют  арабскими  цифрами  по  порядку в  пределах  текстового  документа  и  обозначают  словом  «Рисунок».</w:t>
      </w:r>
      <w:r>
        <w:rPr>
          <w:rFonts w:ascii="Times New Roman" w:hAnsi="Times New Roman"/>
          <w:sz w:val="28"/>
          <w:szCs w:val="28"/>
        </w:rPr>
        <w:t xml:space="preserve"> «Рисунки»</w:t>
      </w:r>
      <w:r w:rsidRPr="009C22B7">
        <w:rPr>
          <w:rFonts w:ascii="Times New Roman" w:hAnsi="Times New Roman"/>
          <w:sz w:val="28"/>
          <w:szCs w:val="28"/>
        </w:rPr>
        <w:t xml:space="preserve">  могут  иметь  тематическое  наименование  и  пояснительныеданные  (подрисуночный  текст).  Подрисуночный  текст  помещают  под иллюстрацией,  а ниже  по  центру  печатают слово «Рисунок», его  номер  и </w:t>
      </w:r>
    </w:p>
    <w:p w:rsidR="001232BF" w:rsidRPr="009C22B7" w:rsidRDefault="001232BF" w:rsidP="00BB0BB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C22B7">
        <w:rPr>
          <w:rFonts w:ascii="Times New Roman" w:hAnsi="Times New Roman"/>
          <w:sz w:val="28"/>
          <w:szCs w:val="28"/>
        </w:rPr>
        <w:t xml:space="preserve">наименование. </w:t>
      </w:r>
      <w:r w:rsidRPr="007D22BB">
        <w:rPr>
          <w:rFonts w:ascii="Times New Roman" w:hAnsi="Times New Roman"/>
          <w:sz w:val="28"/>
          <w:szCs w:val="28"/>
        </w:rPr>
        <w:t>У  рисунков, заимствованных из литературы,  после названия даётся ссылка. Если в воспроизводимых таблицах и рисунках имеются изменения по сравнению с оригиналами, к ссылке добавляется «с изменениями».</w:t>
      </w:r>
      <w:r w:rsidRPr="009C22B7">
        <w:rPr>
          <w:rFonts w:ascii="Times New Roman" w:hAnsi="Times New Roman"/>
          <w:sz w:val="28"/>
          <w:szCs w:val="28"/>
        </w:rPr>
        <w:t xml:space="preserve">Для оформления подрисуночного текста допускается применять шрифт размера 12 и менее.  </w:t>
      </w:r>
    </w:p>
    <w:p w:rsidR="001232BF" w:rsidRDefault="001232BF" w:rsidP="008F269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Default="001232BF" w:rsidP="008F269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1.4 Оформление текста </w:t>
      </w:r>
      <w:r w:rsidRPr="009C22B7">
        <w:rPr>
          <w:rFonts w:ascii="Times New Roman" w:hAnsi="Times New Roman"/>
          <w:b/>
          <w:sz w:val="28"/>
          <w:szCs w:val="28"/>
        </w:rPr>
        <w:t xml:space="preserve">реферата и </w:t>
      </w:r>
      <w:r>
        <w:rPr>
          <w:rFonts w:ascii="Times New Roman" w:hAnsi="Times New Roman"/>
          <w:b/>
          <w:sz w:val="28"/>
          <w:szCs w:val="28"/>
        </w:rPr>
        <w:t xml:space="preserve">текста </w:t>
      </w:r>
      <w:r w:rsidRPr="009C22B7">
        <w:rPr>
          <w:rFonts w:ascii="Times New Roman" w:hAnsi="Times New Roman"/>
          <w:b/>
          <w:sz w:val="28"/>
          <w:szCs w:val="28"/>
        </w:rPr>
        <w:t>пояснительной записки</w:t>
      </w:r>
    </w:p>
    <w:p w:rsidR="001232BF" w:rsidRDefault="001232BF" w:rsidP="008F269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Pr="009C22B7" w:rsidRDefault="001232BF" w:rsidP="005B7C9C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C22B7">
        <w:rPr>
          <w:rFonts w:ascii="Times New Roman" w:hAnsi="Times New Roman"/>
          <w:sz w:val="28"/>
          <w:szCs w:val="28"/>
        </w:rPr>
        <w:t xml:space="preserve">Наименования  структурных  элементов  </w:t>
      </w:r>
      <w:r>
        <w:rPr>
          <w:rFonts w:ascii="Times New Roman" w:hAnsi="Times New Roman"/>
          <w:sz w:val="28"/>
          <w:szCs w:val="28"/>
        </w:rPr>
        <w:t xml:space="preserve">реферата </w:t>
      </w:r>
      <w:r w:rsidRPr="009C22B7">
        <w:rPr>
          <w:rFonts w:ascii="Times New Roman" w:hAnsi="Times New Roman"/>
          <w:sz w:val="28"/>
          <w:szCs w:val="28"/>
        </w:rPr>
        <w:t>«СОДЕРЖАНИЕ</w:t>
      </w:r>
      <w:r>
        <w:rPr>
          <w:rFonts w:ascii="Times New Roman" w:hAnsi="Times New Roman"/>
          <w:sz w:val="28"/>
          <w:szCs w:val="28"/>
        </w:rPr>
        <w:t xml:space="preserve">», </w:t>
      </w:r>
      <w:r w:rsidRPr="009C22B7">
        <w:rPr>
          <w:rFonts w:ascii="Times New Roman" w:hAnsi="Times New Roman"/>
          <w:sz w:val="28"/>
          <w:szCs w:val="28"/>
        </w:rPr>
        <w:t xml:space="preserve">«ВВЕДЕНИЕ»,  «ЗАКЛЮЧЕНИЕ»,  «СПИСОК  ИСПОЛЬЗОВАННЫХ ИСТОЧНИКОВ»,  «ПРИЛОЖЕНИЕ»  служат  заголовками  структурныхэлементов текстового документа.  Заголовки структурных элементов текстового документа располагают симметрично  тексту,  печатают прописными буквами, не подчеркивая и  не нумеруя. </w:t>
      </w:r>
    </w:p>
    <w:p w:rsidR="001232BF" w:rsidRPr="009C22B7" w:rsidRDefault="001232BF" w:rsidP="00C1554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C22B7">
        <w:rPr>
          <w:rFonts w:ascii="Times New Roman" w:hAnsi="Times New Roman"/>
          <w:sz w:val="28"/>
          <w:szCs w:val="28"/>
        </w:rPr>
        <w:t xml:space="preserve">Текст основной части </w:t>
      </w:r>
      <w:r>
        <w:rPr>
          <w:rFonts w:ascii="Times New Roman" w:hAnsi="Times New Roman"/>
          <w:sz w:val="28"/>
          <w:szCs w:val="28"/>
        </w:rPr>
        <w:t xml:space="preserve">реферата </w:t>
      </w:r>
      <w:r w:rsidRPr="009C22B7">
        <w:rPr>
          <w:rFonts w:ascii="Times New Roman" w:hAnsi="Times New Roman"/>
          <w:sz w:val="28"/>
          <w:szCs w:val="28"/>
        </w:rPr>
        <w:t xml:space="preserve">разбивают на разделы. Заголовки  разделов  начинают  с  абзацного  отступа,  печатают  с прописной буквы, без точки в конце, не подчеркивая. Если заголовок состоит из двух предложений, их отделяют точкой. Разделы  нумеруют  арабскими  цифрами,  номер  проставляют  перед  заголовком раздела. </w:t>
      </w:r>
    </w:p>
    <w:p w:rsidR="001232BF" w:rsidRPr="009C22B7" w:rsidRDefault="001232BF" w:rsidP="00C1554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C22B7">
        <w:rPr>
          <w:rFonts w:ascii="Times New Roman" w:hAnsi="Times New Roman"/>
          <w:sz w:val="28"/>
          <w:szCs w:val="28"/>
        </w:rPr>
        <w:t>Текст  разделов  при  необходимости  разбивают  на подразделы, пункты и подпункты, которые нумер</w:t>
      </w:r>
      <w:r>
        <w:rPr>
          <w:rFonts w:ascii="Times New Roman" w:hAnsi="Times New Roman"/>
          <w:sz w:val="28"/>
          <w:szCs w:val="28"/>
        </w:rPr>
        <w:t>уют в пределах каждого раздела:</w:t>
      </w:r>
    </w:p>
    <w:p w:rsidR="001232BF" w:rsidRPr="009C22B7" w:rsidRDefault="001232BF" w:rsidP="00C1554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C22B7">
        <w:rPr>
          <w:rFonts w:ascii="Times New Roman" w:hAnsi="Times New Roman"/>
          <w:sz w:val="28"/>
          <w:szCs w:val="28"/>
        </w:rPr>
        <w:t xml:space="preserve"> Пример </w:t>
      </w:r>
    </w:p>
    <w:p w:rsidR="001232BF" w:rsidRPr="009C22B7" w:rsidRDefault="001232BF" w:rsidP="00C1554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C22B7">
        <w:rPr>
          <w:rFonts w:ascii="Times New Roman" w:hAnsi="Times New Roman"/>
          <w:sz w:val="28"/>
          <w:szCs w:val="28"/>
        </w:rPr>
        <w:t xml:space="preserve">1, 2, 3 и т.д. - нумерация разделов </w:t>
      </w:r>
    </w:p>
    <w:p w:rsidR="001232BF" w:rsidRPr="009C22B7" w:rsidRDefault="001232BF" w:rsidP="00C1554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C22B7">
        <w:rPr>
          <w:rFonts w:ascii="Times New Roman" w:hAnsi="Times New Roman"/>
          <w:sz w:val="28"/>
          <w:szCs w:val="28"/>
        </w:rPr>
        <w:t xml:space="preserve">1.1; 1.2; 1.3 и т.д. - нумерация подразделов первого раздела </w:t>
      </w:r>
    </w:p>
    <w:p w:rsidR="001232BF" w:rsidRPr="009C22B7" w:rsidRDefault="001232BF" w:rsidP="00C1554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C22B7">
        <w:rPr>
          <w:rFonts w:ascii="Times New Roman" w:hAnsi="Times New Roman"/>
          <w:sz w:val="28"/>
          <w:szCs w:val="28"/>
        </w:rPr>
        <w:t xml:space="preserve">1.1.1;  1.1.2; и т.д.  - нумерация пунктов в первом подразделе первого </w:t>
      </w:r>
    </w:p>
    <w:p w:rsidR="001232BF" w:rsidRPr="009C22B7" w:rsidRDefault="001232BF" w:rsidP="00C1554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C22B7">
        <w:rPr>
          <w:rFonts w:ascii="Times New Roman" w:hAnsi="Times New Roman"/>
          <w:sz w:val="28"/>
          <w:szCs w:val="28"/>
        </w:rPr>
        <w:t xml:space="preserve">раздела. </w:t>
      </w:r>
    </w:p>
    <w:p w:rsidR="001232BF" w:rsidRPr="009C22B7" w:rsidRDefault="001232BF" w:rsidP="005B7C9C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C22B7">
        <w:rPr>
          <w:rFonts w:ascii="Times New Roman" w:hAnsi="Times New Roman"/>
          <w:sz w:val="28"/>
          <w:szCs w:val="28"/>
        </w:rPr>
        <w:t xml:space="preserve">Заголовки  подразделов  и  пунктов  начинают  с  абзацного  отступа, печатают с прописной буквы, без точки в конце, не подчеркивая. </w:t>
      </w:r>
    </w:p>
    <w:p w:rsidR="001232BF" w:rsidRPr="009C22B7" w:rsidRDefault="001232BF" w:rsidP="005B7C9C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C22B7">
        <w:rPr>
          <w:rFonts w:ascii="Times New Roman" w:hAnsi="Times New Roman"/>
          <w:sz w:val="28"/>
          <w:szCs w:val="28"/>
        </w:rPr>
        <w:t>Каждый  структурный  элемент  и  раздел</w:t>
      </w:r>
      <w:r>
        <w:rPr>
          <w:rFonts w:ascii="Times New Roman" w:hAnsi="Times New Roman"/>
          <w:sz w:val="28"/>
          <w:szCs w:val="28"/>
        </w:rPr>
        <w:t xml:space="preserve"> (кроме подразделов)реферата </w:t>
      </w:r>
      <w:r w:rsidRPr="009C22B7">
        <w:rPr>
          <w:rFonts w:ascii="Times New Roman" w:hAnsi="Times New Roman"/>
          <w:sz w:val="28"/>
          <w:szCs w:val="28"/>
        </w:rPr>
        <w:t xml:space="preserve">рекомендуется начинать с нового листа (страницы). </w:t>
      </w:r>
    </w:p>
    <w:p w:rsidR="001232BF" w:rsidRPr="009C22B7" w:rsidRDefault="001232BF" w:rsidP="00D528A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C22B7">
        <w:rPr>
          <w:rFonts w:ascii="Times New Roman" w:hAnsi="Times New Roman"/>
          <w:sz w:val="28"/>
          <w:szCs w:val="28"/>
        </w:rPr>
        <w:t xml:space="preserve"> Страницы </w:t>
      </w:r>
      <w:r>
        <w:rPr>
          <w:rFonts w:ascii="Times New Roman" w:hAnsi="Times New Roman"/>
          <w:sz w:val="28"/>
          <w:szCs w:val="28"/>
        </w:rPr>
        <w:t xml:space="preserve">реферата </w:t>
      </w:r>
      <w:r w:rsidRPr="009C22B7">
        <w:rPr>
          <w:rFonts w:ascii="Times New Roman" w:hAnsi="Times New Roman"/>
          <w:sz w:val="28"/>
          <w:szCs w:val="28"/>
        </w:rPr>
        <w:t xml:space="preserve">нумеруют арабскими цифрами, соблюдая сквозную нумерацию по всему тексту документа. </w:t>
      </w:r>
      <w:r>
        <w:rPr>
          <w:rFonts w:ascii="Times New Roman" w:hAnsi="Times New Roman"/>
          <w:sz w:val="28"/>
          <w:szCs w:val="28"/>
        </w:rPr>
        <w:t xml:space="preserve"> Нумерация начинается с титульного листа, при этом номер страницы на нем не проставляют. На остальных листах н</w:t>
      </w:r>
      <w:r w:rsidRPr="009C22B7">
        <w:rPr>
          <w:rFonts w:ascii="Times New Roman" w:hAnsi="Times New Roman"/>
          <w:sz w:val="28"/>
          <w:szCs w:val="28"/>
        </w:rPr>
        <w:t>омер страницы проставляют  в центре нижней  части  листа</w:t>
      </w:r>
      <w:r>
        <w:rPr>
          <w:rFonts w:ascii="Times New Roman" w:hAnsi="Times New Roman"/>
          <w:sz w:val="28"/>
          <w:szCs w:val="28"/>
        </w:rPr>
        <w:t>.</w:t>
      </w:r>
    </w:p>
    <w:p w:rsidR="001232BF" w:rsidRPr="009C22B7" w:rsidRDefault="001232BF" w:rsidP="009C22B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232BF" w:rsidRPr="00B43F84" w:rsidRDefault="001232BF" w:rsidP="00B43F8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B43F84">
        <w:rPr>
          <w:rFonts w:ascii="Times New Roman" w:hAnsi="Times New Roman"/>
          <w:b/>
          <w:sz w:val="28"/>
          <w:szCs w:val="28"/>
        </w:rPr>
        <w:t>1.5 Оформление титульного листа</w:t>
      </w:r>
    </w:p>
    <w:p w:rsidR="001232BF" w:rsidRPr="009C22B7" w:rsidRDefault="001232BF" w:rsidP="009C22B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232BF" w:rsidRDefault="001232BF" w:rsidP="00B43F8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C22B7">
        <w:rPr>
          <w:rFonts w:ascii="Times New Roman" w:hAnsi="Times New Roman"/>
          <w:sz w:val="28"/>
          <w:szCs w:val="28"/>
        </w:rPr>
        <w:t xml:space="preserve">Титульный  лист  </w:t>
      </w:r>
      <w:r>
        <w:rPr>
          <w:rFonts w:ascii="Times New Roman" w:hAnsi="Times New Roman"/>
          <w:sz w:val="28"/>
          <w:szCs w:val="28"/>
        </w:rPr>
        <w:t xml:space="preserve">реферата </w:t>
      </w:r>
      <w:r w:rsidRPr="009C22B7">
        <w:rPr>
          <w:rFonts w:ascii="Times New Roman" w:hAnsi="Times New Roman"/>
          <w:sz w:val="28"/>
          <w:szCs w:val="28"/>
        </w:rPr>
        <w:t xml:space="preserve">содержит  следующие реквизиты: </w:t>
      </w:r>
    </w:p>
    <w:p w:rsidR="001232BF" w:rsidRPr="009C22B7" w:rsidRDefault="001232BF" w:rsidP="00B43F8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полное наименование министерства образования;</w:t>
      </w:r>
    </w:p>
    <w:p w:rsidR="001232BF" w:rsidRPr="009C22B7" w:rsidRDefault="001232BF" w:rsidP="00B43F8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C22B7">
        <w:rPr>
          <w:rFonts w:ascii="Times New Roman" w:hAnsi="Times New Roman"/>
          <w:sz w:val="28"/>
          <w:szCs w:val="28"/>
        </w:rPr>
        <w:t xml:space="preserve">- полное наименование университета; </w:t>
      </w:r>
    </w:p>
    <w:p w:rsidR="001232BF" w:rsidRPr="009C22B7" w:rsidRDefault="001232BF" w:rsidP="00B43F8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наименование факультета</w:t>
      </w:r>
      <w:r w:rsidRPr="009C22B7">
        <w:rPr>
          <w:rFonts w:ascii="Times New Roman" w:hAnsi="Times New Roman"/>
          <w:sz w:val="28"/>
          <w:szCs w:val="28"/>
        </w:rPr>
        <w:t xml:space="preserve"> в структуре университета;  </w:t>
      </w:r>
    </w:p>
    <w:p w:rsidR="001232BF" w:rsidRPr="009C22B7" w:rsidRDefault="001232BF" w:rsidP="00B43F8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C22B7">
        <w:rPr>
          <w:rFonts w:ascii="Times New Roman" w:hAnsi="Times New Roman"/>
          <w:sz w:val="28"/>
          <w:szCs w:val="28"/>
        </w:rPr>
        <w:t xml:space="preserve">- наименование кафедры; </w:t>
      </w:r>
    </w:p>
    <w:p w:rsidR="001232BF" w:rsidRPr="009C22B7" w:rsidRDefault="001232BF" w:rsidP="00B43F8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C22B7">
        <w:rPr>
          <w:rFonts w:ascii="Times New Roman" w:hAnsi="Times New Roman"/>
          <w:sz w:val="28"/>
          <w:szCs w:val="28"/>
        </w:rPr>
        <w:t xml:space="preserve">-  </w:t>
      </w:r>
      <w:r>
        <w:rPr>
          <w:rFonts w:ascii="Times New Roman" w:hAnsi="Times New Roman"/>
          <w:sz w:val="28"/>
          <w:szCs w:val="28"/>
        </w:rPr>
        <w:t>наименование  дисциплины;</w:t>
      </w:r>
    </w:p>
    <w:p w:rsidR="001232BF" w:rsidRPr="009C22B7" w:rsidRDefault="001232BF" w:rsidP="00B43F8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C22B7">
        <w:rPr>
          <w:rFonts w:ascii="Times New Roman" w:hAnsi="Times New Roman"/>
          <w:sz w:val="28"/>
          <w:szCs w:val="28"/>
        </w:rPr>
        <w:t xml:space="preserve">- вид работы; </w:t>
      </w:r>
    </w:p>
    <w:p w:rsidR="001232BF" w:rsidRPr="009C22B7" w:rsidRDefault="001232BF" w:rsidP="00B43F8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C22B7">
        <w:rPr>
          <w:rFonts w:ascii="Times New Roman" w:hAnsi="Times New Roman"/>
          <w:sz w:val="28"/>
          <w:szCs w:val="28"/>
        </w:rPr>
        <w:t xml:space="preserve">- наименование темы в соответствии с заданием; </w:t>
      </w:r>
    </w:p>
    <w:p w:rsidR="001232BF" w:rsidRPr="009C22B7" w:rsidRDefault="001232BF" w:rsidP="00B43F8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C22B7">
        <w:rPr>
          <w:rFonts w:ascii="Times New Roman" w:hAnsi="Times New Roman"/>
          <w:sz w:val="28"/>
          <w:szCs w:val="28"/>
        </w:rPr>
        <w:t xml:space="preserve">- фамилии, инициалы и подписи руководителя,  исполнителя работы; </w:t>
      </w:r>
    </w:p>
    <w:p w:rsidR="001232BF" w:rsidRPr="009C22B7" w:rsidRDefault="001232BF" w:rsidP="00B43F8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C22B7">
        <w:rPr>
          <w:rFonts w:ascii="Times New Roman" w:hAnsi="Times New Roman"/>
          <w:sz w:val="28"/>
          <w:szCs w:val="28"/>
        </w:rPr>
        <w:t xml:space="preserve">- место и год. </w:t>
      </w:r>
    </w:p>
    <w:p w:rsidR="001232BF" w:rsidRDefault="001232BF" w:rsidP="008F269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Default="001232BF" w:rsidP="008F269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Default="001232BF" w:rsidP="008F269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Default="001232BF" w:rsidP="008F269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Default="001232BF" w:rsidP="008F269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Default="001232BF" w:rsidP="008F269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Default="001232BF" w:rsidP="008F269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Default="001232BF" w:rsidP="008F269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Default="001232BF" w:rsidP="008F269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Default="001232BF" w:rsidP="008F269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Default="001232BF" w:rsidP="008F269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Default="001232BF" w:rsidP="008F269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Default="001232BF" w:rsidP="008F269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Default="001232BF" w:rsidP="008F269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Default="001232BF" w:rsidP="008F269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Default="001232BF" w:rsidP="008F269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Default="001232BF" w:rsidP="008F269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Default="001232BF" w:rsidP="008F269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Default="001232BF" w:rsidP="008F269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Default="001232BF" w:rsidP="008F269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Default="001232BF" w:rsidP="008F269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Default="001232BF" w:rsidP="008F269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Default="001232BF" w:rsidP="008F269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Default="001232BF" w:rsidP="008F269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Pr="00E3588C" w:rsidRDefault="001232BF" w:rsidP="002E2679">
      <w:pPr>
        <w:pStyle w:val="ListParagraph"/>
        <w:numPr>
          <w:ilvl w:val="0"/>
          <w:numId w:val="18"/>
        </w:numPr>
        <w:spacing w:after="0" w:line="240" w:lineRule="auto"/>
        <w:jc w:val="center"/>
        <w:rPr>
          <w:rFonts w:ascii="Times New Roman" w:hAnsi="Times New Roman"/>
          <w:caps/>
          <w:sz w:val="28"/>
          <w:szCs w:val="28"/>
        </w:rPr>
      </w:pPr>
      <w:r w:rsidRPr="00E3588C">
        <w:rPr>
          <w:rFonts w:ascii="Times New Roman" w:hAnsi="Times New Roman"/>
          <w:caps/>
          <w:sz w:val="28"/>
          <w:szCs w:val="28"/>
        </w:rPr>
        <w:t>Выполнение объемной модели архитектурного памятника с пояснительной запиской</w:t>
      </w:r>
    </w:p>
    <w:p w:rsidR="001232BF" w:rsidRDefault="001232BF" w:rsidP="00E3588C">
      <w:pPr>
        <w:pStyle w:val="ListParagraph"/>
        <w:spacing w:after="0" w:line="240" w:lineRule="auto"/>
        <w:ind w:left="420"/>
        <w:rPr>
          <w:rFonts w:ascii="Times New Roman" w:hAnsi="Times New Roman"/>
          <w:sz w:val="28"/>
          <w:szCs w:val="28"/>
        </w:rPr>
      </w:pPr>
    </w:p>
    <w:p w:rsidR="001232BF" w:rsidRPr="003B6E18" w:rsidRDefault="001232BF" w:rsidP="00E3588C">
      <w:pPr>
        <w:pStyle w:val="ListParagraph"/>
        <w:spacing w:after="0" w:line="240" w:lineRule="auto"/>
        <w:ind w:left="42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</w:t>
      </w:r>
      <w:r w:rsidRPr="003B6E18">
        <w:rPr>
          <w:rFonts w:ascii="Times New Roman" w:hAnsi="Times New Roman"/>
          <w:b/>
          <w:sz w:val="28"/>
          <w:szCs w:val="28"/>
        </w:rPr>
        <w:t>.1 Структура пояснительной записки</w:t>
      </w:r>
    </w:p>
    <w:p w:rsidR="001232BF" w:rsidRDefault="001232BF" w:rsidP="008F269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Default="001232BF" w:rsidP="008F269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Объемное моделирование памятника выполняется после выполнения пояснительной записки, которая включает все необходимые материалы для макетирования, а также подразумевает исследовательскую работу по изучению объекта. </w:t>
      </w:r>
    </w:p>
    <w:p w:rsidR="001232BF" w:rsidRDefault="001232BF" w:rsidP="008F269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8F2690">
        <w:rPr>
          <w:rFonts w:ascii="Times New Roman" w:hAnsi="Times New Roman"/>
          <w:i/>
          <w:sz w:val="28"/>
          <w:szCs w:val="28"/>
        </w:rPr>
        <w:t>Пояснительная записка</w:t>
      </w:r>
      <w:r>
        <w:rPr>
          <w:rFonts w:ascii="Times New Roman" w:hAnsi="Times New Roman"/>
          <w:sz w:val="28"/>
          <w:szCs w:val="28"/>
        </w:rPr>
        <w:t xml:space="preserve"> к макету должна включать:</w:t>
      </w:r>
    </w:p>
    <w:p w:rsidR="001232BF" w:rsidRPr="008F2690" w:rsidRDefault="001232BF" w:rsidP="00966EFA">
      <w:pPr>
        <w:pStyle w:val="ListParagraph"/>
        <w:numPr>
          <w:ilvl w:val="0"/>
          <w:numId w:val="16"/>
        </w:numPr>
        <w:spacing w:after="0" w:line="240" w:lineRule="auto"/>
        <w:ind w:firstLine="180"/>
        <w:rPr>
          <w:rFonts w:ascii="Times New Roman" w:hAnsi="Times New Roman"/>
          <w:sz w:val="28"/>
          <w:szCs w:val="28"/>
        </w:rPr>
      </w:pPr>
      <w:r w:rsidRPr="008F2690">
        <w:rPr>
          <w:rFonts w:ascii="Times New Roman" w:hAnsi="Times New Roman"/>
          <w:sz w:val="28"/>
          <w:szCs w:val="28"/>
        </w:rPr>
        <w:t>Титульный лист</w:t>
      </w:r>
      <w:r>
        <w:rPr>
          <w:rFonts w:ascii="Times New Roman" w:hAnsi="Times New Roman"/>
          <w:sz w:val="28"/>
          <w:szCs w:val="28"/>
        </w:rPr>
        <w:t>;</w:t>
      </w:r>
    </w:p>
    <w:p w:rsidR="001232BF" w:rsidRPr="008F2690" w:rsidRDefault="001232BF" w:rsidP="00966EFA">
      <w:pPr>
        <w:pStyle w:val="ListParagraph"/>
        <w:numPr>
          <w:ilvl w:val="0"/>
          <w:numId w:val="16"/>
        </w:numPr>
        <w:spacing w:after="0" w:line="240" w:lineRule="auto"/>
        <w:ind w:firstLine="180"/>
        <w:rPr>
          <w:rFonts w:ascii="Times New Roman" w:hAnsi="Times New Roman"/>
          <w:sz w:val="28"/>
          <w:szCs w:val="28"/>
        </w:rPr>
      </w:pPr>
      <w:r w:rsidRPr="008F2690">
        <w:rPr>
          <w:rFonts w:ascii="Times New Roman" w:hAnsi="Times New Roman"/>
          <w:sz w:val="28"/>
          <w:szCs w:val="28"/>
        </w:rPr>
        <w:t>Содержание</w:t>
      </w:r>
      <w:r>
        <w:rPr>
          <w:rFonts w:ascii="Times New Roman" w:hAnsi="Times New Roman"/>
          <w:sz w:val="28"/>
          <w:szCs w:val="28"/>
        </w:rPr>
        <w:t>;</w:t>
      </w:r>
    </w:p>
    <w:p w:rsidR="001232BF" w:rsidRPr="008F2690" w:rsidRDefault="001232BF" w:rsidP="00966EFA">
      <w:pPr>
        <w:pStyle w:val="ListParagraph"/>
        <w:numPr>
          <w:ilvl w:val="0"/>
          <w:numId w:val="16"/>
        </w:numPr>
        <w:spacing w:after="0" w:line="240" w:lineRule="auto"/>
        <w:ind w:firstLine="180"/>
        <w:rPr>
          <w:rFonts w:ascii="Times New Roman" w:hAnsi="Times New Roman"/>
          <w:sz w:val="28"/>
          <w:szCs w:val="28"/>
        </w:rPr>
      </w:pPr>
      <w:r w:rsidRPr="008F2690">
        <w:rPr>
          <w:rFonts w:ascii="Times New Roman" w:hAnsi="Times New Roman"/>
          <w:sz w:val="28"/>
          <w:szCs w:val="28"/>
        </w:rPr>
        <w:t>Историческая справка</w:t>
      </w:r>
      <w:r>
        <w:rPr>
          <w:rFonts w:ascii="Times New Roman" w:hAnsi="Times New Roman"/>
          <w:sz w:val="28"/>
          <w:szCs w:val="28"/>
        </w:rPr>
        <w:t>;</w:t>
      </w:r>
    </w:p>
    <w:p w:rsidR="001232BF" w:rsidRPr="008F2690" w:rsidRDefault="001232BF" w:rsidP="00966EFA">
      <w:pPr>
        <w:pStyle w:val="ListParagraph"/>
        <w:numPr>
          <w:ilvl w:val="0"/>
          <w:numId w:val="16"/>
        </w:numPr>
        <w:spacing w:after="0" w:line="240" w:lineRule="auto"/>
        <w:ind w:firstLine="18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Г</w:t>
      </w:r>
      <w:r w:rsidRPr="008F2690">
        <w:rPr>
          <w:rFonts w:ascii="Times New Roman" w:hAnsi="Times New Roman"/>
          <w:sz w:val="28"/>
          <w:szCs w:val="28"/>
        </w:rPr>
        <w:t>енеральн</w:t>
      </w:r>
      <w:r>
        <w:rPr>
          <w:rFonts w:ascii="Times New Roman" w:hAnsi="Times New Roman"/>
          <w:sz w:val="28"/>
          <w:szCs w:val="28"/>
        </w:rPr>
        <w:t>ый</w:t>
      </w:r>
      <w:r w:rsidRPr="008F2690">
        <w:rPr>
          <w:rFonts w:ascii="Times New Roman" w:hAnsi="Times New Roman"/>
          <w:sz w:val="28"/>
          <w:szCs w:val="28"/>
        </w:rPr>
        <w:t xml:space="preserve"> план</w:t>
      </w:r>
      <w:r>
        <w:rPr>
          <w:rFonts w:ascii="Times New Roman" w:hAnsi="Times New Roman"/>
          <w:sz w:val="28"/>
          <w:szCs w:val="28"/>
        </w:rPr>
        <w:t>;</w:t>
      </w:r>
    </w:p>
    <w:p w:rsidR="001232BF" w:rsidRPr="008F2690" w:rsidRDefault="001232BF" w:rsidP="00966EFA">
      <w:pPr>
        <w:pStyle w:val="ListParagraph"/>
        <w:numPr>
          <w:ilvl w:val="0"/>
          <w:numId w:val="16"/>
        </w:numPr>
        <w:spacing w:after="0" w:line="240" w:lineRule="auto"/>
        <w:ind w:firstLine="180"/>
        <w:rPr>
          <w:rFonts w:ascii="Times New Roman" w:hAnsi="Times New Roman"/>
          <w:sz w:val="28"/>
          <w:szCs w:val="28"/>
        </w:rPr>
      </w:pPr>
      <w:r w:rsidRPr="008F2690">
        <w:rPr>
          <w:rFonts w:ascii="Times New Roman" w:hAnsi="Times New Roman"/>
          <w:sz w:val="28"/>
          <w:szCs w:val="28"/>
        </w:rPr>
        <w:t>Планы</w:t>
      </w:r>
      <w:r>
        <w:rPr>
          <w:rFonts w:ascii="Times New Roman" w:hAnsi="Times New Roman"/>
          <w:sz w:val="28"/>
          <w:szCs w:val="28"/>
        </w:rPr>
        <w:t>;</w:t>
      </w:r>
    </w:p>
    <w:p w:rsidR="001232BF" w:rsidRPr="008F2690" w:rsidRDefault="001232BF" w:rsidP="00966EFA">
      <w:pPr>
        <w:pStyle w:val="ListParagraph"/>
        <w:numPr>
          <w:ilvl w:val="0"/>
          <w:numId w:val="16"/>
        </w:numPr>
        <w:spacing w:after="0" w:line="240" w:lineRule="auto"/>
        <w:ind w:firstLine="180"/>
        <w:rPr>
          <w:rFonts w:ascii="Times New Roman" w:hAnsi="Times New Roman"/>
          <w:sz w:val="28"/>
          <w:szCs w:val="28"/>
        </w:rPr>
      </w:pPr>
      <w:r w:rsidRPr="008F2690">
        <w:rPr>
          <w:rFonts w:ascii="Times New Roman" w:hAnsi="Times New Roman"/>
          <w:sz w:val="28"/>
          <w:szCs w:val="28"/>
        </w:rPr>
        <w:t>Фасады</w:t>
      </w:r>
      <w:r>
        <w:rPr>
          <w:rFonts w:ascii="Times New Roman" w:hAnsi="Times New Roman"/>
          <w:sz w:val="28"/>
          <w:szCs w:val="28"/>
        </w:rPr>
        <w:t>;</w:t>
      </w:r>
    </w:p>
    <w:p w:rsidR="001232BF" w:rsidRPr="008F2690" w:rsidRDefault="001232BF" w:rsidP="00966EFA">
      <w:pPr>
        <w:pStyle w:val="ListParagraph"/>
        <w:numPr>
          <w:ilvl w:val="0"/>
          <w:numId w:val="16"/>
        </w:numPr>
        <w:spacing w:after="0" w:line="240" w:lineRule="auto"/>
        <w:ind w:firstLine="180"/>
        <w:rPr>
          <w:rFonts w:ascii="Times New Roman" w:hAnsi="Times New Roman"/>
          <w:sz w:val="28"/>
          <w:szCs w:val="28"/>
        </w:rPr>
      </w:pPr>
      <w:r w:rsidRPr="008F2690">
        <w:rPr>
          <w:rFonts w:ascii="Times New Roman" w:hAnsi="Times New Roman"/>
          <w:sz w:val="28"/>
          <w:szCs w:val="28"/>
        </w:rPr>
        <w:t>Разрезы</w:t>
      </w:r>
      <w:r>
        <w:rPr>
          <w:rFonts w:ascii="Times New Roman" w:hAnsi="Times New Roman"/>
          <w:sz w:val="28"/>
          <w:szCs w:val="28"/>
        </w:rPr>
        <w:t>;</w:t>
      </w:r>
    </w:p>
    <w:p w:rsidR="001232BF" w:rsidRDefault="001232BF" w:rsidP="00966EFA">
      <w:pPr>
        <w:pStyle w:val="ListParagraph"/>
        <w:numPr>
          <w:ilvl w:val="0"/>
          <w:numId w:val="16"/>
        </w:numPr>
        <w:spacing w:after="0" w:line="240" w:lineRule="auto"/>
        <w:ind w:firstLine="180"/>
        <w:rPr>
          <w:rFonts w:ascii="Times New Roman" w:hAnsi="Times New Roman"/>
          <w:sz w:val="28"/>
          <w:szCs w:val="28"/>
        </w:rPr>
      </w:pPr>
      <w:r w:rsidRPr="008F2690">
        <w:rPr>
          <w:rFonts w:ascii="Times New Roman" w:hAnsi="Times New Roman"/>
          <w:sz w:val="28"/>
          <w:szCs w:val="28"/>
        </w:rPr>
        <w:t>Список использованных источников</w:t>
      </w:r>
      <w:r>
        <w:rPr>
          <w:rFonts w:ascii="Times New Roman" w:hAnsi="Times New Roman"/>
          <w:sz w:val="28"/>
          <w:szCs w:val="28"/>
        </w:rPr>
        <w:t>.</w:t>
      </w:r>
    </w:p>
    <w:p w:rsidR="001232BF" w:rsidRDefault="001232BF" w:rsidP="00631A3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631A31">
        <w:rPr>
          <w:rFonts w:ascii="Times New Roman" w:hAnsi="Times New Roman"/>
          <w:i/>
          <w:sz w:val="28"/>
          <w:szCs w:val="28"/>
        </w:rPr>
        <w:t>Титульный лист</w:t>
      </w:r>
      <w:r>
        <w:rPr>
          <w:rFonts w:ascii="Times New Roman" w:hAnsi="Times New Roman"/>
          <w:sz w:val="28"/>
          <w:szCs w:val="28"/>
        </w:rPr>
        <w:t xml:space="preserve"> оформляется в соответствии с приложением А и включается в общую нумерацию страниц. Номера страниц на титульном листе не проставляют.</w:t>
      </w:r>
    </w:p>
    <w:p w:rsidR="001232BF" w:rsidRDefault="001232BF" w:rsidP="00631A3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C40D42">
        <w:rPr>
          <w:rFonts w:ascii="Times New Roman" w:hAnsi="Times New Roman"/>
          <w:i/>
          <w:sz w:val="28"/>
          <w:szCs w:val="28"/>
        </w:rPr>
        <w:t>Содержание</w:t>
      </w:r>
      <w:r>
        <w:rPr>
          <w:rFonts w:ascii="Times New Roman" w:hAnsi="Times New Roman"/>
          <w:sz w:val="28"/>
          <w:szCs w:val="28"/>
        </w:rPr>
        <w:t xml:space="preserve"> включает нижеследующие разделы с указанием страниц, где они располагаются. Разделы следует нумеровать, при необходимости в разделы можно включать подразделы с соответствующей нумерацией.</w:t>
      </w:r>
    </w:p>
    <w:p w:rsidR="001232BF" w:rsidRPr="00631A31" w:rsidRDefault="001232BF" w:rsidP="00631A3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Разделы, входящие в содержание пояснительной записки:</w:t>
      </w:r>
    </w:p>
    <w:p w:rsidR="001232BF" w:rsidRDefault="001232BF" w:rsidP="0011459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- и</w:t>
      </w:r>
      <w:r w:rsidRPr="005267A2">
        <w:rPr>
          <w:rFonts w:ascii="Times New Roman" w:hAnsi="Times New Roman"/>
          <w:i/>
          <w:sz w:val="28"/>
          <w:szCs w:val="28"/>
        </w:rPr>
        <w:t>сторическая справка</w:t>
      </w:r>
      <w:r>
        <w:rPr>
          <w:rFonts w:ascii="Times New Roman" w:hAnsi="Times New Roman"/>
          <w:sz w:val="28"/>
          <w:szCs w:val="28"/>
        </w:rPr>
        <w:t xml:space="preserve"> включает краткое описание истории возникновения, строительства, объемно-планировочных и функциональных особенностей архитектурного сооружения. Этот раздел можно дополнять различными интересными фактам, легендами и т.п.</w:t>
      </w:r>
    </w:p>
    <w:p w:rsidR="001232BF" w:rsidRDefault="001232BF" w:rsidP="0011459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- с</w:t>
      </w:r>
      <w:r w:rsidRPr="005267A2">
        <w:rPr>
          <w:rFonts w:ascii="Times New Roman" w:hAnsi="Times New Roman"/>
          <w:i/>
          <w:sz w:val="28"/>
          <w:szCs w:val="28"/>
        </w:rPr>
        <w:t>хема генерального плана</w:t>
      </w:r>
      <w:r>
        <w:rPr>
          <w:rFonts w:ascii="Times New Roman" w:hAnsi="Times New Roman"/>
          <w:sz w:val="28"/>
          <w:szCs w:val="28"/>
        </w:rPr>
        <w:t>, в зависимости от размера архитектурного памятника, выполняется в масштабе 1:200, 1:500, 1:1000. Здесь показывается объект с прилегающей территорией, дороги, зеленые насаждения и другие сооружения. Все элементы схемы нумеруются и включаются в экспликацию.</w:t>
      </w:r>
    </w:p>
    <w:p w:rsidR="001232BF" w:rsidRDefault="001232BF" w:rsidP="0011459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- п</w:t>
      </w:r>
      <w:r w:rsidRPr="005267A2">
        <w:rPr>
          <w:rFonts w:ascii="Times New Roman" w:hAnsi="Times New Roman"/>
          <w:i/>
          <w:sz w:val="28"/>
          <w:szCs w:val="28"/>
        </w:rPr>
        <w:t>ланы, фасады и разрезы</w:t>
      </w:r>
      <w:r>
        <w:rPr>
          <w:rFonts w:ascii="Times New Roman" w:hAnsi="Times New Roman"/>
          <w:sz w:val="28"/>
          <w:szCs w:val="28"/>
        </w:rPr>
        <w:t xml:space="preserve"> рекомендуется выполнять в одном масштабе, в компьютерной или обычной архитектурной графике (рис.1). В случае, когда в существующих источниках нет материалов, следует самостоятельно, на основе фотографий и анализа аналогичных архитектурных памятников, провести графическую реконструкцию минимум плана и одного из фасадов. При наличии обозначенных материалов следует выполнить план первого этажа (по желанию, планы этажей, галерей и т.п.), разрез и минимум два фасада. Все чертежи выполняются в соответствии с правилами инженерной графики и оформления архитектурных чертежей (пример выполнения фасада здания - рис.1).</w:t>
      </w:r>
    </w:p>
    <w:p w:rsidR="001232BF" w:rsidRDefault="001232BF" w:rsidP="0011459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Все материалы, заимствованные из различных источников, включая фотографии и чертежи, должны сопровождаться ссылками, соответствующим нумерации в списке использованных источников.</w:t>
      </w:r>
    </w:p>
    <w:p w:rsidR="001232BF" w:rsidRDefault="001232BF" w:rsidP="0011459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noProof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2" o:spid="_x0000_i1025" type="#_x0000_t75" alt="http://3.bp.blogspot.com/-v3OaxqCvOkU/TbRbYJb9xRI/AAAAAAAAAWw/X2qBxFqDDGo/s640/%25D1%2584%25D0%25B0%25D1%2581%25D0%25B0%25D0%25B4_%25D0%25BD%25D0%25BE%25D0%25B2%25D1%258B%25D0%25B9+%25D1%2580%25D0%25B0%25D0%25B7%25D0%25BC%25D0%25B5%25D1%2580.jpg" style="width:447pt;height:152.25pt;visibility:visible">
            <v:imagedata r:id="rId7" o:title=""/>
          </v:shape>
        </w:pict>
      </w:r>
    </w:p>
    <w:p w:rsidR="001232BF" w:rsidRDefault="001232BF" w:rsidP="0011459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Рисунок 1- Пример выполнения фасада здания</w:t>
      </w:r>
    </w:p>
    <w:p w:rsidR="001232BF" w:rsidRDefault="001232BF" w:rsidP="0011459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11459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Если фотографии и чертежи выполнены самостоятельно в ходе исследований, необходимо в скобках указать, что это авторские материалы, как, например, на рис.2. </w:t>
      </w:r>
    </w:p>
    <w:p w:rsidR="001232BF" w:rsidRDefault="001232BF" w:rsidP="0011459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noProof/>
          <w:lang w:eastAsia="ru-RU"/>
        </w:rPr>
        <w:pict>
          <v:shape id="Рисунок 1" o:spid="_x0000_s1026" type="#_x0000_t75" style="position:absolute;left:0;text-align:left;margin-left:74.7pt;margin-top:10.25pt;width:326.25pt;height:198.7pt;z-index:-251660800;visibility:visible" wrapcoords="-50 0 -50 21518 21600 21518 21600 0 -50 0">
            <v:imagedata r:id="rId8" o:title=""/>
            <w10:wrap type="tight"/>
          </v:shape>
        </w:pict>
      </w:r>
    </w:p>
    <w:p w:rsidR="001232BF" w:rsidRDefault="001232BF" w:rsidP="0011459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11459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11459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11459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11459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11459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11459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11459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11459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11459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11459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11459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11459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Рисунок 2 - Главные ворота Хисорского городища (фото автора, 2012 г.)</w:t>
      </w:r>
    </w:p>
    <w:p w:rsidR="001232BF" w:rsidRDefault="001232BF" w:rsidP="0011459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1232BF" w:rsidRDefault="001232BF" w:rsidP="0011459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основе графических материалов пояснительной записки выполняется макет архитектурного памятника.</w:t>
      </w:r>
    </w:p>
    <w:p w:rsidR="001232BF" w:rsidRDefault="001232BF" w:rsidP="0011459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1232BF" w:rsidRDefault="001232BF" w:rsidP="00114591">
      <w:pPr>
        <w:spacing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</w:t>
      </w:r>
      <w:r w:rsidRPr="003B6E18">
        <w:rPr>
          <w:rFonts w:ascii="Times New Roman" w:hAnsi="Times New Roman"/>
          <w:b/>
          <w:sz w:val="28"/>
          <w:szCs w:val="28"/>
        </w:rPr>
        <w:t>.2 Макет архитектурного памятника</w:t>
      </w:r>
    </w:p>
    <w:p w:rsidR="001232BF" w:rsidRDefault="001232BF" w:rsidP="00114591">
      <w:pPr>
        <w:spacing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</w:rPr>
      </w:pPr>
    </w:p>
    <w:p w:rsidR="001232BF" w:rsidRDefault="001232BF" w:rsidP="0011459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Макет архитектурного памятника должен представлять упрощенную объемную модель, с сохранением всех пропорций и основных декоративных элементов, формирующих образ сооружения.</w:t>
      </w:r>
    </w:p>
    <w:p w:rsidR="001232BF" w:rsidRDefault="001232BF" w:rsidP="0011459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Технология выполнения макета зависит от материала, который используется при моделировании. Рекомендуется использовать плотный белый картон, ватман либо пластик. Методика выполнения макетов осваивалась студентами на первом курсе, в случае затруднения можно обратиться к методическим указаниям по «Архитектурной графике и макетированию», либо проконсультироваться с преподавателем.</w:t>
      </w:r>
    </w:p>
    <w:p w:rsidR="001232BF" w:rsidRDefault="001232BF" w:rsidP="0011459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Многие памятники архитектуры имеют полихромное колористическое решение. При выполнении макета можно не учитывать существующую колористику и выполнить монохромную модель, либо при помощи цвета показать наиболее значимые элементы здания, например купола, порталы, карнизы и т.п.</w:t>
      </w:r>
    </w:p>
    <w:p w:rsidR="001232BF" w:rsidRDefault="001232BF" w:rsidP="0011459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Необходимо подготовить подоснову, передающую пластику поверхности, на которой располагается архитектурное сооружение, а также существующее природное, либо антропогенное окружение. Важно рационально выбрать размер подосновы, чтобы памятник«не потерялся» на чрезмерно большой поверхности, либо был излишне «зажат» недостаточным окружающим пространством.</w:t>
      </w:r>
    </w:p>
    <w:p w:rsidR="001232BF" w:rsidRDefault="001232BF" w:rsidP="0011459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Масштаб макета следует принимать произвольным исходя из следующего: при доминировании вертикальных размеров сооружения – высота наибольшей части макета рекомендуется в пределах минимум 25 см, максимум  - 30-35 см; при преобладающих горизонтальных размерах объекта в пределах минимум – 35 см,  максимум - 50 см. Для уточнения размеров обязательно нужно проконсультироваться с преподавателем.</w:t>
      </w:r>
    </w:p>
    <w:p w:rsidR="001232BF" w:rsidRDefault="001232BF" w:rsidP="0011459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 выборе студентом сложного по форме архитектурного сооружения, по согласованию с преподавателем, допускается выполнение макета в составе группы 2-х человек.</w:t>
      </w:r>
    </w:p>
    <w:p w:rsidR="001232BF" w:rsidRPr="003B6E18" w:rsidRDefault="001232BF" w:rsidP="001B66C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1232BF" w:rsidRDefault="001232BF" w:rsidP="001B66C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</w:t>
      </w:r>
      <w:bookmarkStart w:id="0" w:name="_GoBack"/>
      <w:bookmarkEnd w:id="0"/>
      <w:r>
        <w:rPr>
          <w:rFonts w:ascii="Times New Roman" w:hAnsi="Times New Roman"/>
          <w:b/>
          <w:sz w:val="28"/>
          <w:szCs w:val="28"/>
        </w:rPr>
        <w:t xml:space="preserve">.3 </w:t>
      </w:r>
      <w:r w:rsidRPr="0070061E">
        <w:rPr>
          <w:rFonts w:ascii="Times New Roman" w:hAnsi="Times New Roman"/>
          <w:b/>
          <w:sz w:val="28"/>
          <w:szCs w:val="28"/>
        </w:rPr>
        <w:t>Перечень объектов для выполнения объемной модели</w:t>
      </w:r>
    </w:p>
    <w:p w:rsidR="001232BF" w:rsidRDefault="001232BF" w:rsidP="001B66C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1232BF" w:rsidRPr="001B66C0" w:rsidRDefault="001232BF" w:rsidP="001B66C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Для выполнения модели разрешается выбирать памятники архитектуры и градостроительства, расположенные на территории современного Казахстана, датируемые не ранее начала ХХ века. Студент может предложить объект, который не входит в предлагаемый в таблице 2 перечень архитектурных памятников.</w:t>
      </w:r>
    </w:p>
    <w:p w:rsidR="001232BF" w:rsidRDefault="001232BF" w:rsidP="001B66C0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Таблица 2</w:t>
      </w:r>
    </w:p>
    <w:p w:rsidR="001232BF" w:rsidRDefault="001232BF" w:rsidP="00BA64A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BA64A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Перечень памятников архитектуры и градостроительства</w:t>
      </w:r>
    </w:p>
    <w:p w:rsidR="001232BF" w:rsidRDefault="001232BF" w:rsidP="00BA64A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44"/>
        <w:gridCol w:w="2591"/>
        <w:gridCol w:w="2260"/>
        <w:gridCol w:w="4176"/>
      </w:tblGrid>
      <w:tr w:rsidR="001232BF" w:rsidRPr="007B17F7" w:rsidTr="007B17F7">
        <w:tc>
          <w:tcPr>
            <w:tcW w:w="544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2591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Название памятника</w:t>
            </w:r>
          </w:p>
        </w:tc>
        <w:tc>
          <w:tcPr>
            <w:tcW w:w="2260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Расположение памятника</w:t>
            </w:r>
          </w:p>
        </w:tc>
        <w:tc>
          <w:tcPr>
            <w:tcW w:w="4176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Изображение памятника</w:t>
            </w:r>
          </w:p>
        </w:tc>
      </w:tr>
      <w:tr w:rsidR="001232BF" w:rsidRPr="007B17F7" w:rsidTr="007B17F7">
        <w:tc>
          <w:tcPr>
            <w:tcW w:w="544" w:type="dxa"/>
          </w:tcPr>
          <w:p w:rsidR="001232BF" w:rsidRPr="007B17F7" w:rsidRDefault="001232BF" w:rsidP="007B17F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591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260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4176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</w:pPr>
            <w:r w:rsidRPr="007B17F7"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t>4</w:t>
            </w:r>
          </w:p>
        </w:tc>
      </w:tr>
      <w:tr w:rsidR="001232BF" w:rsidRPr="007B17F7" w:rsidTr="007B17F7">
        <w:tc>
          <w:tcPr>
            <w:tcW w:w="544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591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Город-замок Ак-Тау</w:t>
            </w:r>
          </w:p>
        </w:tc>
        <w:tc>
          <w:tcPr>
            <w:tcW w:w="2260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Средний Ишим,</w:t>
            </w:r>
          </w:p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Ранний железный век</w:t>
            </w:r>
          </w:p>
        </w:tc>
        <w:tc>
          <w:tcPr>
            <w:tcW w:w="4176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5833"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pict>
                <v:shape id="Рисунок 3" o:spid="_x0000_i1026" type="#_x0000_t75" style="width:117.75pt;height:88.5pt;visibility:visible">
                  <v:imagedata r:id="rId9" o:title=""/>
                </v:shape>
              </w:pict>
            </w:r>
          </w:p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1232BF" w:rsidRDefault="001232BF"/>
    <w:p w:rsidR="001232BF" w:rsidRPr="008A5582" w:rsidRDefault="001232BF" w:rsidP="00836FE8">
      <w:pPr>
        <w:ind w:firstLine="567"/>
        <w:rPr>
          <w:rFonts w:ascii="Times New Roman" w:hAnsi="Times New Roman"/>
          <w:sz w:val="28"/>
          <w:szCs w:val="28"/>
        </w:rPr>
      </w:pPr>
      <w:r w:rsidRPr="008A5582">
        <w:rPr>
          <w:rFonts w:ascii="Times New Roman" w:hAnsi="Times New Roman"/>
          <w:sz w:val="28"/>
          <w:szCs w:val="28"/>
        </w:rPr>
        <w:t>Продолжение таблицы 2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44"/>
        <w:gridCol w:w="2591"/>
        <w:gridCol w:w="2260"/>
        <w:gridCol w:w="4176"/>
      </w:tblGrid>
      <w:tr w:rsidR="001232BF" w:rsidRPr="007B17F7" w:rsidTr="007B17F7">
        <w:tc>
          <w:tcPr>
            <w:tcW w:w="544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591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260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4176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</w:pPr>
            <w:r w:rsidRPr="007B17F7"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t>4</w:t>
            </w:r>
          </w:p>
        </w:tc>
      </w:tr>
      <w:tr w:rsidR="001232BF" w:rsidRPr="007B17F7" w:rsidTr="007B17F7">
        <w:tc>
          <w:tcPr>
            <w:tcW w:w="544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591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Жилище периода поздней бронзы</w:t>
            </w:r>
          </w:p>
        </w:tc>
        <w:tc>
          <w:tcPr>
            <w:tcW w:w="2260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Территория Казахстана</w:t>
            </w:r>
          </w:p>
        </w:tc>
        <w:tc>
          <w:tcPr>
            <w:tcW w:w="4176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5833"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pict>
                <v:shape id="Рисунок 4" o:spid="_x0000_i1027" type="#_x0000_t75" style="width:102.75pt;height:90.75pt;visibility:visible">
                  <v:imagedata r:id="rId10" o:title=""/>
                </v:shape>
              </w:pict>
            </w:r>
          </w:p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232BF" w:rsidRPr="007B17F7" w:rsidTr="007B17F7">
        <w:tc>
          <w:tcPr>
            <w:tcW w:w="544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591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 xml:space="preserve">Комплекс Бесшатырских курганов </w:t>
            </w:r>
          </w:p>
        </w:tc>
        <w:tc>
          <w:tcPr>
            <w:tcW w:w="2260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Национальный парк Алтын-Эмель</w:t>
            </w:r>
          </w:p>
        </w:tc>
        <w:tc>
          <w:tcPr>
            <w:tcW w:w="4176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5833"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pict>
                <v:shape id="Рисунок 5" o:spid="_x0000_i1028" type="#_x0000_t75" style="width:132.75pt;height:78pt;visibility:visible">
                  <v:imagedata r:id="rId11" o:title=""/>
                </v:shape>
              </w:pict>
            </w:r>
          </w:p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232BF" w:rsidRPr="007B17F7" w:rsidTr="007B17F7">
        <w:tc>
          <w:tcPr>
            <w:tcW w:w="544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591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Храм Баба-Ата</w:t>
            </w:r>
          </w:p>
        </w:tc>
        <w:tc>
          <w:tcPr>
            <w:tcW w:w="2260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г.Баладж,</w:t>
            </w:r>
          </w:p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  <w:lang w:val="en-US"/>
              </w:rPr>
              <w:t>VI</w:t>
            </w:r>
            <w:r w:rsidRPr="007B17F7">
              <w:rPr>
                <w:rFonts w:ascii="Times New Roman" w:hAnsi="Times New Roman"/>
                <w:sz w:val="28"/>
                <w:szCs w:val="28"/>
              </w:rPr>
              <w:t>-</w:t>
            </w:r>
            <w:r w:rsidRPr="007B17F7">
              <w:rPr>
                <w:rFonts w:ascii="Times New Roman" w:hAnsi="Times New Roman"/>
                <w:sz w:val="28"/>
                <w:szCs w:val="28"/>
                <w:lang w:val="en-US"/>
              </w:rPr>
              <w:t>VIII</w:t>
            </w:r>
            <w:r w:rsidRPr="007B17F7">
              <w:rPr>
                <w:rFonts w:ascii="Times New Roman" w:hAnsi="Times New Roman"/>
                <w:sz w:val="28"/>
                <w:szCs w:val="28"/>
              </w:rPr>
              <w:t xml:space="preserve"> вв.</w:t>
            </w:r>
          </w:p>
        </w:tc>
        <w:tc>
          <w:tcPr>
            <w:tcW w:w="4176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5833"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pict>
                <v:shape id="Рисунок 6" o:spid="_x0000_i1029" type="#_x0000_t75" style="width:126pt;height:96pt;visibility:visible">
                  <v:imagedata r:id="rId12" o:title=""/>
                </v:shape>
              </w:pict>
            </w:r>
          </w:p>
        </w:tc>
      </w:tr>
      <w:tr w:rsidR="001232BF" w:rsidRPr="007B17F7" w:rsidTr="007B17F7">
        <w:tc>
          <w:tcPr>
            <w:tcW w:w="544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591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Средневековый Тараз</w:t>
            </w:r>
          </w:p>
        </w:tc>
        <w:tc>
          <w:tcPr>
            <w:tcW w:w="2260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Южный Казахстан</w:t>
            </w:r>
          </w:p>
        </w:tc>
        <w:tc>
          <w:tcPr>
            <w:tcW w:w="4176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5833"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pict>
                <v:shape id="Рисунок 7" o:spid="_x0000_i1030" type="#_x0000_t75" style="width:116.25pt;height:85.5pt;visibility:visible">
                  <v:imagedata r:id="rId13" o:title=""/>
                </v:shape>
              </w:pict>
            </w:r>
          </w:p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232BF" w:rsidRPr="007B17F7" w:rsidTr="007B17F7">
        <w:tc>
          <w:tcPr>
            <w:tcW w:w="544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591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Мавзолей Карахана</w:t>
            </w:r>
          </w:p>
        </w:tc>
        <w:tc>
          <w:tcPr>
            <w:tcW w:w="2260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г.Тараз</w:t>
            </w:r>
          </w:p>
        </w:tc>
        <w:tc>
          <w:tcPr>
            <w:tcW w:w="4176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5833"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pict>
                <v:shape id="Рисунок 8" o:spid="_x0000_i1031" type="#_x0000_t75" style="width:144.75pt;height:108pt;visibility:visible">
                  <v:imagedata r:id="rId14" o:title=""/>
                </v:shape>
              </w:pict>
            </w:r>
          </w:p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232BF" w:rsidRPr="007B17F7" w:rsidTr="007B17F7">
        <w:tc>
          <w:tcPr>
            <w:tcW w:w="544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591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Мавзолей Айша-Биби</w:t>
            </w:r>
          </w:p>
        </w:tc>
        <w:tc>
          <w:tcPr>
            <w:tcW w:w="2260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с.Айша-Биби, около г.Тараза</w:t>
            </w:r>
          </w:p>
        </w:tc>
        <w:tc>
          <w:tcPr>
            <w:tcW w:w="4176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5833"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pict>
                <v:shape id="Рисунок 9" o:spid="_x0000_i1032" type="#_x0000_t75" style="width:95.25pt;height:126.75pt;flip:x;visibility:visible">
                  <v:imagedata r:id="rId15" o:title=""/>
                </v:shape>
              </w:pict>
            </w:r>
          </w:p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1232BF" w:rsidRPr="002D7F00" w:rsidRDefault="001232BF" w:rsidP="00836FE8">
      <w:pPr>
        <w:ind w:firstLine="567"/>
        <w:rPr>
          <w:rFonts w:ascii="Times New Roman" w:hAnsi="Times New Roman"/>
          <w:sz w:val="28"/>
          <w:szCs w:val="28"/>
        </w:rPr>
      </w:pPr>
      <w:r w:rsidRPr="002D7F00">
        <w:rPr>
          <w:rFonts w:ascii="Times New Roman" w:hAnsi="Times New Roman"/>
          <w:sz w:val="28"/>
          <w:szCs w:val="28"/>
        </w:rPr>
        <w:t>Продолжение таблицы 2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44"/>
        <w:gridCol w:w="2591"/>
        <w:gridCol w:w="2260"/>
        <w:gridCol w:w="4176"/>
      </w:tblGrid>
      <w:tr w:rsidR="001232BF" w:rsidRPr="007B17F7" w:rsidTr="007B17F7">
        <w:tc>
          <w:tcPr>
            <w:tcW w:w="544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591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260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4176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</w:pPr>
            <w:r w:rsidRPr="007B17F7"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t>4</w:t>
            </w:r>
          </w:p>
        </w:tc>
      </w:tr>
      <w:tr w:rsidR="001232BF" w:rsidRPr="007B17F7" w:rsidTr="007B17F7">
        <w:tc>
          <w:tcPr>
            <w:tcW w:w="544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2591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Мавзолей Бабаджи-Хатун</w:t>
            </w:r>
          </w:p>
        </w:tc>
        <w:tc>
          <w:tcPr>
            <w:tcW w:w="2260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с.Айша-Биби, около г.Тараза</w:t>
            </w:r>
          </w:p>
        </w:tc>
        <w:tc>
          <w:tcPr>
            <w:tcW w:w="4176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5833"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pict>
                <v:shape id="Рисунок 10" o:spid="_x0000_i1033" type="#_x0000_t75" style="width:107.25pt;height:87.75pt;visibility:visible">
                  <v:imagedata r:id="rId16" o:title="" croptop="3255f" cropbottom="5549f" cropleft="10454f" cropright="5227f"/>
                </v:shape>
              </w:pict>
            </w:r>
          </w:p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232BF" w:rsidRPr="007B17F7" w:rsidTr="007B17F7">
        <w:tc>
          <w:tcPr>
            <w:tcW w:w="544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2591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Мавзолей Жоши-хана</w:t>
            </w:r>
          </w:p>
        </w:tc>
        <w:tc>
          <w:tcPr>
            <w:tcW w:w="2260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Центральный Казахстан</w:t>
            </w:r>
          </w:p>
        </w:tc>
        <w:tc>
          <w:tcPr>
            <w:tcW w:w="4176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5833"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pict>
                <v:shape id="Рисунок 12" o:spid="_x0000_i1034" type="#_x0000_t75" style="width:141pt;height:111pt;visibility:visible">
                  <v:imagedata r:id="rId17" o:title=""/>
                </v:shape>
              </w:pict>
            </w:r>
          </w:p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232BF" w:rsidRPr="007B17F7" w:rsidTr="007B17F7">
        <w:tc>
          <w:tcPr>
            <w:tcW w:w="544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2591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Скальная мечеть Шакпак-Ата</w:t>
            </w:r>
          </w:p>
        </w:tc>
        <w:tc>
          <w:tcPr>
            <w:tcW w:w="2260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Западный Казахстан</w:t>
            </w:r>
          </w:p>
        </w:tc>
        <w:tc>
          <w:tcPr>
            <w:tcW w:w="4176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B5833"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pict>
                <v:shape id="Рисунок 13" o:spid="_x0000_i1035" type="#_x0000_t75" style="width:196.5pt;height:115.5pt;visibility:visible">
                  <v:imagedata r:id="rId18" o:title="" croptop="2467f" cropbottom="20938f" cropleft="17221f" cropright="-110f"/>
                </v:shape>
              </w:pict>
            </w:r>
          </w:p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232BF" w:rsidRPr="007B17F7" w:rsidTr="007B17F7">
        <w:tc>
          <w:tcPr>
            <w:tcW w:w="544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2591" w:type="dxa"/>
          </w:tcPr>
          <w:p w:rsidR="001232BF" w:rsidRPr="007B17F7" w:rsidRDefault="001232BF" w:rsidP="007B17F7">
            <w:pPr>
              <w:tabs>
                <w:tab w:val="left" w:pos="735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мавзолей Ходжа Ахмеда Ясави</w:t>
            </w:r>
          </w:p>
        </w:tc>
        <w:tc>
          <w:tcPr>
            <w:tcW w:w="2260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г.Туркестан</w:t>
            </w:r>
          </w:p>
        </w:tc>
        <w:tc>
          <w:tcPr>
            <w:tcW w:w="4176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</w:pPr>
          </w:p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</w:pPr>
            <w:r w:rsidRPr="00CB5833"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pict>
                <v:shape id="Рисунок 14" o:spid="_x0000_i1036" type="#_x0000_t75" style="width:162pt;height:123pt;visibility:visible">
                  <v:imagedata r:id="rId19" o:title=""/>
                </v:shape>
              </w:pict>
            </w:r>
          </w:p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</w:pPr>
          </w:p>
        </w:tc>
      </w:tr>
      <w:tr w:rsidR="001232BF" w:rsidRPr="007B17F7" w:rsidTr="007B17F7">
        <w:tc>
          <w:tcPr>
            <w:tcW w:w="544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2591" w:type="dxa"/>
          </w:tcPr>
          <w:p w:rsidR="001232BF" w:rsidRPr="007B17F7" w:rsidRDefault="001232BF" w:rsidP="007B17F7">
            <w:pPr>
              <w:tabs>
                <w:tab w:val="left" w:pos="735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крепость св.Петра и Павла</w:t>
            </w:r>
          </w:p>
        </w:tc>
        <w:tc>
          <w:tcPr>
            <w:tcW w:w="2260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ныне г.Петропавловск</w:t>
            </w:r>
          </w:p>
        </w:tc>
        <w:tc>
          <w:tcPr>
            <w:tcW w:w="4176" w:type="dxa"/>
          </w:tcPr>
          <w:p w:rsidR="001232BF" w:rsidRPr="007B17F7" w:rsidRDefault="001232BF" w:rsidP="007B17F7">
            <w:pPr>
              <w:tabs>
                <w:tab w:val="left" w:pos="735"/>
              </w:tabs>
              <w:spacing w:after="0" w:line="240" w:lineRule="auto"/>
              <w:jc w:val="center"/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</w:pPr>
          </w:p>
          <w:p w:rsidR="001232BF" w:rsidRPr="007B17F7" w:rsidRDefault="001232BF" w:rsidP="007B17F7">
            <w:pPr>
              <w:tabs>
                <w:tab w:val="left" w:pos="735"/>
              </w:tabs>
              <w:spacing w:after="0" w:line="240" w:lineRule="auto"/>
              <w:jc w:val="center"/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</w:pPr>
            <w:r w:rsidRPr="00CB5833"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pict>
                <v:shape id="Рисунок 15" o:spid="_x0000_i1037" type="#_x0000_t75" style="width:176.25pt;height:77.25pt;visibility:visible">
                  <v:imagedata r:id="rId20" o:title="" croptop="10035f" cropbottom="17895f" cropleft="2413f"/>
                </v:shape>
              </w:pict>
            </w:r>
          </w:p>
          <w:p w:rsidR="001232BF" w:rsidRPr="007B17F7" w:rsidRDefault="001232BF" w:rsidP="007B17F7">
            <w:pPr>
              <w:tabs>
                <w:tab w:val="left" w:pos="735"/>
              </w:tabs>
              <w:spacing w:after="0" w:line="240" w:lineRule="auto"/>
              <w:jc w:val="center"/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</w:pPr>
          </w:p>
        </w:tc>
      </w:tr>
    </w:tbl>
    <w:p w:rsidR="001232BF" w:rsidRDefault="001232BF" w:rsidP="002D7F00">
      <w:pPr>
        <w:jc w:val="right"/>
        <w:rPr>
          <w:rFonts w:ascii="Times New Roman" w:hAnsi="Times New Roman"/>
          <w:sz w:val="28"/>
          <w:szCs w:val="28"/>
        </w:rPr>
      </w:pPr>
    </w:p>
    <w:p w:rsidR="001232BF" w:rsidRPr="002D7F00" w:rsidRDefault="001232BF" w:rsidP="00836FE8">
      <w:pPr>
        <w:ind w:firstLine="567"/>
        <w:rPr>
          <w:rFonts w:ascii="Times New Roman" w:hAnsi="Times New Roman"/>
          <w:sz w:val="28"/>
          <w:szCs w:val="28"/>
        </w:rPr>
      </w:pPr>
      <w:r w:rsidRPr="002D7F00">
        <w:rPr>
          <w:rFonts w:ascii="Times New Roman" w:hAnsi="Times New Roman"/>
          <w:sz w:val="28"/>
          <w:szCs w:val="28"/>
        </w:rPr>
        <w:t>Продолжение таблицы 2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44"/>
        <w:gridCol w:w="2591"/>
        <w:gridCol w:w="2260"/>
        <w:gridCol w:w="4176"/>
      </w:tblGrid>
      <w:tr w:rsidR="001232BF" w:rsidRPr="007B17F7" w:rsidTr="007B17F7">
        <w:tc>
          <w:tcPr>
            <w:tcW w:w="544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591" w:type="dxa"/>
          </w:tcPr>
          <w:p w:rsidR="001232BF" w:rsidRPr="007B17F7" w:rsidRDefault="001232BF" w:rsidP="007B17F7">
            <w:pPr>
              <w:tabs>
                <w:tab w:val="left" w:pos="735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260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4176" w:type="dxa"/>
          </w:tcPr>
          <w:p w:rsidR="001232BF" w:rsidRPr="00915D4B" w:rsidRDefault="001232BF" w:rsidP="007B17F7">
            <w:pPr>
              <w:tabs>
                <w:tab w:val="left" w:pos="735"/>
              </w:tabs>
              <w:spacing w:after="0" w:line="240" w:lineRule="auto"/>
              <w:jc w:val="center"/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t>4</w:t>
            </w:r>
          </w:p>
        </w:tc>
      </w:tr>
      <w:tr w:rsidR="001232BF" w:rsidRPr="007B17F7" w:rsidTr="007B17F7">
        <w:tc>
          <w:tcPr>
            <w:tcW w:w="544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2591" w:type="dxa"/>
          </w:tcPr>
          <w:p w:rsidR="001232BF" w:rsidRPr="007B17F7" w:rsidRDefault="001232BF" w:rsidP="007B17F7">
            <w:pPr>
              <w:tabs>
                <w:tab w:val="left" w:pos="735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крепость Семипалатная</w:t>
            </w:r>
          </w:p>
        </w:tc>
        <w:tc>
          <w:tcPr>
            <w:tcW w:w="2260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ныне г.Семей</w:t>
            </w:r>
          </w:p>
        </w:tc>
        <w:tc>
          <w:tcPr>
            <w:tcW w:w="4176" w:type="dxa"/>
          </w:tcPr>
          <w:p w:rsidR="001232BF" w:rsidRPr="007B17F7" w:rsidRDefault="001232BF" w:rsidP="007B17F7">
            <w:pPr>
              <w:tabs>
                <w:tab w:val="left" w:pos="735"/>
              </w:tabs>
              <w:spacing w:after="0" w:line="240" w:lineRule="auto"/>
              <w:jc w:val="center"/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</w:pPr>
            <w:r w:rsidRPr="00CB5833"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pict>
                <v:shape id="Рисунок 16" o:spid="_x0000_i1038" type="#_x0000_t75" style="width:140.25pt;height:97.5pt;visibility:visible">
                  <v:imagedata r:id="rId21" o:title=""/>
                </v:shape>
              </w:pict>
            </w:r>
          </w:p>
          <w:p w:rsidR="001232BF" w:rsidRPr="007B17F7" w:rsidRDefault="001232BF" w:rsidP="007B17F7">
            <w:pPr>
              <w:tabs>
                <w:tab w:val="left" w:pos="735"/>
              </w:tabs>
              <w:spacing w:after="0" w:line="240" w:lineRule="auto"/>
              <w:jc w:val="center"/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</w:pPr>
          </w:p>
        </w:tc>
      </w:tr>
      <w:tr w:rsidR="001232BF" w:rsidRPr="007B17F7" w:rsidTr="007B17F7">
        <w:tc>
          <w:tcPr>
            <w:tcW w:w="544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2591" w:type="dxa"/>
          </w:tcPr>
          <w:p w:rsidR="001232BF" w:rsidRPr="007B17F7" w:rsidRDefault="001232BF" w:rsidP="007B17F7">
            <w:pPr>
              <w:tabs>
                <w:tab w:val="left" w:pos="735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Усть-Каменогорская крепость</w:t>
            </w:r>
          </w:p>
        </w:tc>
        <w:tc>
          <w:tcPr>
            <w:tcW w:w="2260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ныне г.Усть-Каменогорск</w:t>
            </w:r>
          </w:p>
        </w:tc>
        <w:tc>
          <w:tcPr>
            <w:tcW w:w="4176" w:type="dxa"/>
          </w:tcPr>
          <w:p w:rsidR="001232BF" w:rsidRPr="007B17F7" w:rsidRDefault="001232BF" w:rsidP="007B17F7">
            <w:pPr>
              <w:tabs>
                <w:tab w:val="left" w:pos="735"/>
              </w:tabs>
              <w:spacing w:after="0" w:line="240" w:lineRule="auto"/>
              <w:jc w:val="center"/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</w:pPr>
            <w:r w:rsidRPr="00CB5833"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pict>
                <v:shape id="Рисунок 17" o:spid="_x0000_i1039" type="#_x0000_t75" style="width:156.75pt;height:120.75pt;visibility:visible">
                  <v:imagedata r:id="rId22" o:title=""/>
                </v:shape>
              </w:pict>
            </w:r>
          </w:p>
          <w:p w:rsidR="001232BF" w:rsidRPr="007B17F7" w:rsidRDefault="001232BF" w:rsidP="007B17F7">
            <w:pPr>
              <w:tabs>
                <w:tab w:val="left" w:pos="735"/>
              </w:tabs>
              <w:spacing w:after="0" w:line="240" w:lineRule="auto"/>
              <w:jc w:val="center"/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</w:pPr>
          </w:p>
        </w:tc>
      </w:tr>
      <w:tr w:rsidR="001232BF" w:rsidRPr="007B17F7" w:rsidTr="007B17F7">
        <w:tc>
          <w:tcPr>
            <w:tcW w:w="544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2591" w:type="dxa"/>
          </w:tcPr>
          <w:p w:rsidR="001232BF" w:rsidRPr="007B17F7" w:rsidRDefault="001232BF" w:rsidP="007B17F7">
            <w:pPr>
              <w:tabs>
                <w:tab w:val="left" w:pos="735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Знаменский собор</w:t>
            </w:r>
          </w:p>
        </w:tc>
        <w:tc>
          <w:tcPr>
            <w:tcW w:w="2260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г.Семипалатинск</w:t>
            </w:r>
          </w:p>
        </w:tc>
        <w:tc>
          <w:tcPr>
            <w:tcW w:w="4176" w:type="dxa"/>
          </w:tcPr>
          <w:p w:rsidR="001232BF" w:rsidRPr="007B17F7" w:rsidRDefault="001232BF" w:rsidP="007B17F7">
            <w:pPr>
              <w:tabs>
                <w:tab w:val="left" w:pos="735"/>
              </w:tabs>
              <w:spacing w:after="0" w:line="240" w:lineRule="auto"/>
              <w:jc w:val="center"/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</w:pPr>
            <w:r w:rsidRPr="00CB5833"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pict>
                <v:shape id="Рисунок 18" o:spid="_x0000_i1040" type="#_x0000_t75" style="width:119.25pt;height:92.25pt;visibility:visible">
                  <v:imagedata r:id="rId23" o:title="" cropbottom="11835f" cropright="23428f"/>
                </v:shape>
              </w:pict>
            </w:r>
          </w:p>
          <w:p w:rsidR="001232BF" w:rsidRPr="007B17F7" w:rsidRDefault="001232BF" w:rsidP="007B17F7">
            <w:pPr>
              <w:tabs>
                <w:tab w:val="left" w:pos="735"/>
              </w:tabs>
              <w:spacing w:after="0" w:line="240" w:lineRule="auto"/>
              <w:jc w:val="center"/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</w:pPr>
          </w:p>
        </w:tc>
      </w:tr>
      <w:tr w:rsidR="001232BF" w:rsidRPr="007B17F7" w:rsidTr="007B17F7">
        <w:tc>
          <w:tcPr>
            <w:tcW w:w="544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2591" w:type="dxa"/>
          </w:tcPr>
          <w:p w:rsidR="001232BF" w:rsidRPr="007B17F7" w:rsidRDefault="001232BF" w:rsidP="007B17F7">
            <w:pPr>
              <w:tabs>
                <w:tab w:val="left" w:pos="735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Троицкая церковь</w:t>
            </w:r>
          </w:p>
        </w:tc>
        <w:tc>
          <w:tcPr>
            <w:tcW w:w="2260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г.Усть-К</w:t>
            </w:r>
            <w:r w:rsidRPr="007B17F7">
              <w:rPr>
                <w:rFonts w:ascii="Times New Roman" w:hAnsi="Times New Roman"/>
                <w:sz w:val="28"/>
                <w:szCs w:val="28"/>
              </w:rPr>
              <w:t>аменогорск</w:t>
            </w:r>
          </w:p>
        </w:tc>
        <w:tc>
          <w:tcPr>
            <w:tcW w:w="4176" w:type="dxa"/>
          </w:tcPr>
          <w:p w:rsidR="001232BF" w:rsidRPr="007B17F7" w:rsidRDefault="001232BF" w:rsidP="007B17F7">
            <w:pPr>
              <w:tabs>
                <w:tab w:val="left" w:pos="735"/>
              </w:tabs>
              <w:spacing w:after="0" w:line="240" w:lineRule="auto"/>
              <w:jc w:val="center"/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</w:pPr>
            <w:r w:rsidRPr="00CB5833"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pict>
                <v:shape id="Рисунок 19" o:spid="_x0000_i1041" type="#_x0000_t75" style="width:120pt;height:90.75pt;visibility:visible">
                  <v:imagedata r:id="rId24" o:title=""/>
                </v:shape>
              </w:pict>
            </w:r>
          </w:p>
          <w:p w:rsidR="001232BF" w:rsidRPr="007B17F7" w:rsidRDefault="001232BF" w:rsidP="007B17F7">
            <w:pPr>
              <w:tabs>
                <w:tab w:val="left" w:pos="735"/>
              </w:tabs>
              <w:spacing w:after="0" w:line="240" w:lineRule="auto"/>
              <w:jc w:val="center"/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</w:pPr>
          </w:p>
        </w:tc>
      </w:tr>
      <w:tr w:rsidR="001232BF" w:rsidRPr="007B17F7" w:rsidTr="007B17F7">
        <w:tc>
          <w:tcPr>
            <w:tcW w:w="544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2591" w:type="dxa"/>
          </w:tcPr>
          <w:p w:rsidR="001232BF" w:rsidRPr="007B17F7" w:rsidRDefault="001232BF" w:rsidP="007B17F7">
            <w:pPr>
              <w:tabs>
                <w:tab w:val="left" w:pos="735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Воскресенская казачья церковь</w:t>
            </w:r>
          </w:p>
        </w:tc>
        <w:tc>
          <w:tcPr>
            <w:tcW w:w="2260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г.Семипалатинск</w:t>
            </w:r>
          </w:p>
        </w:tc>
        <w:tc>
          <w:tcPr>
            <w:tcW w:w="4176" w:type="dxa"/>
          </w:tcPr>
          <w:p w:rsidR="001232BF" w:rsidRPr="007B17F7" w:rsidRDefault="001232BF" w:rsidP="007B17F7">
            <w:pPr>
              <w:tabs>
                <w:tab w:val="left" w:pos="735"/>
              </w:tabs>
              <w:spacing w:after="0" w:line="240" w:lineRule="auto"/>
              <w:jc w:val="center"/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</w:pPr>
            <w:r w:rsidRPr="00CB5833"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pict>
                <v:shape id="Рисунок 20" o:spid="_x0000_i1042" type="#_x0000_t75" style="width:128.25pt;height:93.75pt;visibility:visible">
                  <v:imagedata r:id="rId25" o:title="" croptop="2339f" cropbottom="12350f" cropleft="7326f" cropright="12228f"/>
                </v:shape>
              </w:pict>
            </w:r>
          </w:p>
          <w:p w:rsidR="001232BF" w:rsidRPr="007B17F7" w:rsidRDefault="001232BF" w:rsidP="007B17F7">
            <w:pPr>
              <w:tabs>
                <w:tab w:val="left" w:pos="735"/>
              </w:tabs>
              <w:spacing w:after="0" w:line="240" w:lineRule="auto"/>
              <w:jc w:val="center"/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</w:pPr>
          </w:p>
        </w:tc>
      </w:tr>
      <w:tr w:rsidR="001232BF" w:rsidRPr="007B17F7" w:rsidTr="007B17F7">
        <w:tc>
          <w:tcPr>
            <w:tcW w:w="544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2591" w:type="dxa"/>
          </w:tcPr>
          <w:p w:rsidR="001232BF" w:rsidRPr="007B17F7" w:rsidRDefault="001232BF" w:rsidP="007B17F7">
            <w:pPr>
              <w:tabs>
                <w:tab w:val="left" w:pos="735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Покровский собор</w:t>
            </w:r>
          </w:p>
        </w:tc>
        <w:tc>
          <w:tcPr>
            <w:tcW w:w="2260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г.Усть-Каменогорск</w:t>
            </w:r>
          </w:p>
        </w:tc>
        <w:tc>
          <w:tcPr>
            <w:tcW w:w="4176" w:type="dxa"/>
          </w:tcPr>
          <w:p w:rsidR="001232BF" w:rsidRPr="007B17F7" w:rsidRDefault="001232BF" w:rsidP="007B17F7">
            <w:pPr>
              <w:tabs>
                <w:tab w:val="left" w:pos="735"/>
              </w:tabs>
              <w:spacing w:after="0" w:line="240" w:lineRule="auto"/>
              <w:jc w:val="center"/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</w:pPr>
            <w:r w:rsidRPr="00CB5833"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pict>
                <v:shape id="Рисунок 21" o:spid="_x0000_i1043" type="#_x0000_t75" style="width:134.25pt;height:85.5pt;visibility:visible">
                  <v:imagedata r:id="rId26" o:title=""/>
                </v:shape>
              </w:pict>
            </w:r>
          </w:p>
          <w:p w:rsidR="001232BF" w:rsidRPr="007B17F7" w:rsidRDefault="001232BF" w:rsidP="007B17F7">
            <w:pPr>
              <w:tabs>
                <w:tab w:val="left" w:pos="735"/>
              </w:tabs>
              <w:spacing w:after="0" w:line="240" w:lineRule="auto"/>
              <w:jc w:val="center"/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</w:pPr>
          </w:p>
        </w:tc>
      </w:tr>
    </w:tbl>
    <w:p w:rsidR="001232BF" w:rsidRPr="002D7F00" w:rsidRDefault="001232BF" w:rsidP="00836FE8">
      <w:pPr>
        <w:ind w:firstLine="567"/>
        <w:rPr>
          <w:rFonts w:ascii="Times New Roman" w:hAnsi="Times New Roman"/>
          <w:sz w:val="28"/>
          <w:szCs w:val="28"/>
        </w:rPr>
      </w:pPr>
      <w:r w:rsidRPr="002D7F00">
        <w:rPr>
          <w:rFonts w:ascii="Times New Roman" w:hAnsi="Times New Roman"/>
          <w:sz w:val="28"/>
          <w:szCs w:val="28"/>
        </w:rPr>
        <w:t>Продолжение таблицы 2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44"/>
        <w:gridCol w:w="2591"/>
        <w:gridCol w:w="2260"/>
        <w:gridCol w:w="4176"/>
      </w:tblGrid>
      <w:tr w:rsidR="001232BF" w:rsidRPr="007B17F7" w:rsidTr="007B17F7">
        <w:tc>
          <w:tcPr>
            <w:tcW w:w="544" w:type="dxa"/>
          </w:tcPr>
          <w:p w:rsidR="001232BF" w:rsidRPr="007B17F7" w:rsidRDefault="001232BF" w:rsidP="004263D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591" w:type="dxa"/>
          </w:tcPr>
          <w:p w:rsidR="001232BF" w:rsidRPr="007B17F7" w:rsidRDefault="001232BF" w:rsidP="004263D4">
            <w:pPr>
              <w:tabs>
                <w:tab w:val="left" w:pos="735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260" w:type="dxa"/>
          </w:tcPr>
          <w:p w:rsidR="001232BF" w:rsidRPr="007B17F7" w:rsidRDefault="001232BF" w:rsidP="004263D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4176" w:type="dxa"/>
          </w:tcPr>
          <w:p w:rsidR="001232BF" w:rsidRPr="00915D4B" w:rsidRDefault="001232BF" w:rsidP="004263D4">
            <w:pPr>
              <w:tabs>
                <w:tab w:val="left" w:pos="735"/>
              </w:tabs>
              <w:spacing w:after="0" w:line="240" w:lineRule="auto"/>
              <w:jc w:val="center"/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t>4</w:t>
            </w:r>
          </w:p>
        </w:tc>
      </w:tr>
      <w:tr w:rsidR="001232BF" w:rsidRPr="007B17F7" w:rsidTr="007B17F7">
        <w:tc>
          <w:tcPr>
            <w:tcW w:w="544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  <w:tc>
          <w:tcPr>
            <w:tcW w:w="2591" w:type="dxa"/>
          </w:tcPr>
          <w:p w:rsidR="001232BF" w:rsidRPr="007B17F7" w:rsidRDefault="001232BF" w:rsidP="007B17F7">
            <w:pPr>
              <w:tabs>
                <w:tab w:val="left" w:pos="735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Мавзолей Арыстан-баб</w:t>
            </w:r>
          </w:p>
        </w:tc>
        <w:tc>
          <w:tcPr>
            <w:tcW w:w="2260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Отрарский оазис</w:t>
            </w:r>
          </w:p>
        </w:tc>
        <w:tc>
          <w:tcPr>
            <w:tcW w:w="4176" w:type="dxa"/>
          </w:tcPr>
          <w:p w:rsidR="001232BF" w:rsidRPr="007B17F7" w:rsidRDefault="001232BF" w:rsidP="007B17F7">
            <w:pPr>
              <w:tabs>
                <w:tab w:val="left" w:pos="735"/>
              </w:tabs>
              <w:spacing w:after="0" w:line="240" w:lineRule="auto"/>
              <w:jc w:val="center"/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</w:pPr>
            <w:r w:rsidRPr="00CB5833"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pict>
                <v:shape id="Рисунок 22" o:spid="_x0000_i1044" type="#_x0000_t75" style="width:112.5pt;height:1in;visibility:visible">
                  <v:imagedata r:id="rId27" o:title=""/>
                </v:shape>
              </w:pict>
            </w:r>
          </w:p>
          <w:p w:rsidR="001232BF" w:rsidRPr="007B17F7" w:rsidRDefault="001232BF" w:rsidP="007B17F7">
            <w:pPr>
              <w:tabs>
                <w:tab w:val="left" w:pos="735"/>
              </w:tabs>
              <w:spacing w:after="0" w:line="240" w:lineRule="auto"/>
              <w:jc w:val="center"/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</w:pPr>
          </w:p>
        </w:tc>
      </w:tr>
      <w:tr w:rsidR="001232BF" w:rsidRPr="007B17F7" w:rsidTr="007B17F7">
        <w:tc>
          <w:tcPr>
            <w:tcW w:w="544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2591" w:type="dxa"/>
          </w:tcPr>
          <w:p w:rsidR="001232BF" w:rsidRPr="007B17F7" w:rsidRDefault="001232BF" w:rsidP="007B17F7">
            <w:pPr>
              <w:tabs>
                <w:tab w:val="left" w:pos="735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Мечеть</w:t>
            </w:r>
          </w:p>
        </w:tc>
        <w:tc>
          <w:tcPr>
            <w:tcW w:w="2260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г.Семипалатинск</w:t>
            </w:r>
          </w:p>
        </w:tc>
        <w:tc>
          <w:tcPr>
            <w:tcW w:w="4176" w:type="dxa"/>
          </w:tcPr>
          <w:p w:rsidR="001232BF" w:rsidRPr="007B17F7" w:rsidRDefault="001232BF" w:rsidP="007B17F7">
            <w:pPr>
              <w:tabs>
                <w:tab w:val="left" w:pos="735"/>
              </w:tabs>
              <w:spacing w:after="0" w:line="240" w:lineRule="auto"/>
              <w:jc w:val="center"/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</w:pPr>
            <w:r w:rsidRPr="00CB5833"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pict>
                <v:shape id="Рисунок 23" o:spid="_x0000_i1045" type="#_x0000_t75" style="width:119.25pt;height:87pt;visibility:visible">
                  <v:imagedata r:id="rId28" o:title=""/>
                </v:shape>
              </w:pict>
            </w:r>
          </w:p>
          <w:p w:rsidR="001232BF" w:rsidRPr="007B17F7" w:rsidRDefault="001232BF" w:rsidP="007B17F7">
            <w:pPr>
              <w:tabs>
                <w:tab w:val="left" w:pos="735"/>
              </w:tabs>
              <w:spacing w:after="0" w:line="240" w:lineRule="auto"/>
              <w:jc w:val="center"/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</w:pPr>
          </w:p>
        </w:tc>
      </w:tr>
      <w:tr w:rsidR="001232BF" w:rsidRPr="007B17F7" w:rsidTr="007B17F7">
        <w:trPr>
          <w:trHeight w:val="1866"/>
        </w:trPr>
        <w:tc>
          <w:tcPr>
            <w:tcW w:w="544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2591" w:type="dxa"/>
          </w:tcPr>
          <w:p w:rsidR="001232BF" w:rsidRPr="007B17F7" w:rsidRDefault="001232BF" w:rsidP="007B17F7">
            <w:pPr>
              <w:tabs>
                <w:tab w:val="left" w:pos="735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Двухминаретная мечеть</w:t>
            </w:r>
          </w:p>
        </w:tc>
        <w:tc>
          <w:tcPr>
            <w:tcW w:w="2260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г.Семипалатинск</w:t>
            </w:r>
          </w:p>
        </w:tc>
        <w:tc>
          <w:tcPr>
            <w:tcW w:w="4176" w:type="dxa"/>
          </w:tcPr>
          <w:p w:rsidR="001232BF" w:rsidRPr="007B17F7" w:rsidRDefault="001232BF" w:rsidP="007B17F7">
            <w:pPr>
              <w:tabs>
                <w:tab w:val="left" w:pos="735"/>
              </w:tabs>
              <w:spacing w:after="0" w:line="240" w:lineRule="auto"/>
              <w:jc w:val="center"/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</w:pPr>
            <w:r w:rsidRPr="00CB5833"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pict>
                <v:shape id="Рисунок 24" o:spid="_x0000_i1046" type="#_x0000_t75" style="width:85.5pt;height:87.75pt;visibility:visible">
                  <v:imagedata r:id="rId29" o:title=""/>
                </v:shape>
              </w:pict>
            </w:r>
          </w:p>
        </w:tc>
      </w:tr>
      <w:tr w:rsidR="001232BF" w:rsidRPr="007B17F7" w:rsidTr="004263D4">
        <w:trPr>
          <w:trHeight w:val="1794"/>
        </w:trPr>
        <w:tc>
          <w:tcPr>
            <w:tcW w:w="544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2591" w:type="dxa"/>
          </w:tcPr>
          <w:p w:rsidR="001232BF" w:rsidRPr="007B17F7" w:rsidRDefault="001232BF" w:rsidP="007B17F7">
            <w:pPr>
              <w:tabs>
                <w:tab w:val="left" w:pos="735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Мечеть</w:t>
            </w:r>
          </w:p>
        </w:tc>
        <w:tc>
          <w:tcPr>
            <w:tcW w:w="2260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г.Семипалатинск</w:t>
            </w:r>
          </w:p>
        </w:tc>
        <w:tc>
          <w:tcPr>
            <w:tcW w:w="4176" w:type="dxa"/>
          </w:tcPr>
          <w:p w:rsidR="001232BF" w:rsidRPr="007B17F7" w:rsidRDefault="001232BF" w:rsidP="007B17F7">
            <w:pPr>
              <w:tabs>
                <w:tab w:val="left" w:pos="735"/>
                <w:tab w:val="left" w:pos="1425"/>
              </w:tabs>
              <w:spacing w:after="0" w:line="240" w:lineRule="auto"/>
              <w:jc w:val="center"/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</w:pPr>
          </w:p>
          <w:p w:rsidR="001232BF" w:rsidRPr="007B17F7" w:rsidRDefault="001232BF" w:rsidP="007B17F7">
            <w:pPr>
              <w:tabs>
                <w:tab w:val="left" w:pos="735"/>
                <w:tab w:val="left" w:pos="1425"/>
              </w:tabs>
              <w:spacing w:after="0" w:line="240" w:lineRule="auto"/>
              <w:jc w:val="center"/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</w:pPr>
          </w:p>
          <w:p w:rsidR="001232BF" w:rsidRPr="007B17F7" w:rsidRDefault="001232BF" w:rsidP="007B17F7">
            <w:pPr>
              <w:tabs>
                <w:tab w:val="left" w:pos="735"/>
                <w:tab w:val="left" w:pos="1425"/>
              </w:tabs>
              <w:spacing w:after="0" w:line="240" w:lineRule="auto"/>
              <w:jc w:val="center"/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</w:pPr>
          </w:p>
          <w:p w:rsidR="001232BF" w:rsidRPr="007B17F7" w:rsidRDefault="001232BF" w:rsidP="007B17F7">
            <w:pPr>
              <w:tabs>
                <w:tab w:val="left" w:pos="735"/>
                <w:tab w:val="left" w:pos="1425"/>
              </w:tabs>
              <w:spacing w:after="0" w:line="240" w:lineRule="auto"/>
              <w:jc w:val="center"/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</w:pPr>
            <w:r>
              <w:rPr>
                <w:noProof/>
                <w:lang w:eastAsia="ru-RU"/>
              </w:rPr>
              <w:pict>
                <v:shape id="Рисунок 25" o:spid="_x0000_s1027" type="#_x0000_t75" style="position:absolute;left:0;text-align:left;margin-left:68.8pt;margin-top:-47.8pt;width:66.4pt;height:90.65pt;z-index:-251659776;visibility:visible" wrapcoords="-243 0 -243 21421 21600 21421 21600 0 -243 0">
                  <v:imagedata r:id="rId30" o:title=""/>
                  <w10:wrap type="tight"/>
                </v:shape>
              </w:pict>
            </w:r>
          </w:p>
        </w:tc>
      </w:tr>
      <w:tr w:rsidR="001232BF" w:rsidRPr="007B17F7" w:rsidTr="004263D4">
        <w:trPr>
          <w:trHeight w:val="1717"/>
        </w:trPr>
        <w:tc>
          <w:tcPr>
            <w:tcW w:w="544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23</w:t>
            </w:r>
          </w:p>
        </w:tc>
        <w:tc>
          <w:tcPr>
            <w:tcW w:w="2591" w:type="dxa"/>
          </w:tcPr>
          <w:p w:rsidR="001232BF" w:rsidRPr="007B17F7" w:rsidRDefault="001232BF" w:rsidP="007B17F7">
            <w:pPr>
              <w:tabs>
                <w:tab w:val="left" w:pos="735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Синагога</w:t>
            </w:r>
          </w:p>
        </w:tc>
        <w:tc>
          <w:tcPr>
            <w:tcW w:w="2260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г.Семипалатинск</w:t>
            </w:r>
          </w:p>
        </w:tc>
        <w:tc>
          <w:tcPr>
            <w:tcW w:w="4176" w:type="dxa"/>
          </w:tcPr>
          <w:p w:rsidR="001232BF" w:rsidRPr="007B17F7" w:rsidRDefault="001232BF" w:rsidP="007B17F7">
            <w:pPr>
              <w:tabs>
                <w:tab w:val="left" w:pos="735"/>
                <w:tab w:val="left" w:pos="1425"/>
              </w:tabs>
              <w:spacing w:after="0" w:line="240" w:lineRule="auto"/>
              <w:jc w:val="center"/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</w:pPr>
            <w:r>
              <w:rPr>
                <w:noProof/>
                <w:lang w:eastAsia="ru-RU"/>
              </w:rPr>
              <w:pict>
                <v:shape id="Рисунок 26" o:spid="_x0000_s1028" type="#_x0000_t75" style="position:absolute;left:0;text-align:left;margin-left:45.85pt;margin-top:6.4pt;width:110.95pt;height:70.5pt;z-index:-251656704;visibility:visible;mso-position-horizontal-relative:text;mso-position-vertical-relative:text" wrapcoords="-146 0 -146 21370 21600 21370 21600 0 -146 0">
                  <v:imagedata r:id="rId31" o:title=""/>
                  <w10:wrap type="tight"/>
                </v:shape>
              </w:pict>
            </w:r>
          </w:p>
        </w:tc>
      </w:tr>
      <w:tr w:rsidR="001232BF" w:rsidRPr="007B17F7" w:rsidTr="007B17F7">
        <w:trPr>
          <w:trHeight w:val="1996"/>
        </w:trPr>
        <w:tc>
          <w:tcPr>
            <w:tcW w:w="544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2591" w:type="dxa"/>
          </w:tcPr>
          <w:p w:rsidR="001232BF" w:rsidRPr="007B17F7" w:rsidRDefault="001232BF" w:rsidP="007B17F7">
            <w:pPr>
              <w:tabs>
                <w:tab w:val="left" w:pos="735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мавзолей Айтмана</w:t>
            </w:r>
          </w:p>
        </w:tc>
        <w:tc>
          <w:tcPr>
            <w:tcW w:w="2260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Западный Казахстан</w:t>
            </w:r>
          </w:p>
        </w:tc>
        <w:tc>
          <w:tcPr>
            <w:tcW w:w="4176" w:type="dxa"/>
          </w:tcPr>
          <w:p w:rsidR="001232BF" w:rsidRPr="007B17F7" w:rsidRDefault="001232BF" w:rsidP="007B17F7">
            <w:pPr>
              <w:tabs>
                <w:tab w:val="left" w:pos="735"/>
                <w:tab w:val="left" w:pos="1425"/>
              </w:tabs>
              <w:spacing w:after="0" w:line="240" w:lineRule="auto"/>
              <w:jc w:val="center"/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</w:pPr>
            <w:r>
              <w:rPr>
                <w:noProof/>
                <w:lang w:eastAsia="ru-RU"/>
              </w:rPr>
              <w:pict>
                <v:shape id="Рисунок 27" o:spid="_x0000_s1029" type="#_x0000_t75" style="position:absolute;left:0;text-align:left;margin-left:56.1pt;margin-top:5.5pt;width:86.65pt;height:81.75pt;z-index:-251658752;visibility:visible;mso-position-horizontal-relative:text;mso-position-vertical-relative:text" wrapcoords="-186 0 -186 21402 21600 21402 21600 0 -186 0">
                  <v:imagedata r:id="rId32" o:title="" croptop="4681f" cropbottom="8972f" cropleft="19165f" cropright="7101f"/>
                  <w10:wrap type="tight"/>
                </v:shape>
              </w:pict>
            </w:r>
          </w:p>
          <w:p w:rsidR="001232BF" w:rsidRPr="007B17F7" w:rsidRDefault="001232BF" w:rsidP="007B17F7">
            <w:pPr>
              <w:tabs>
                <w:tab w:val="left" w:pos="735"/>
                <w:tab w:val="left" w:pos="1425"/>
              </w:tabs>
              <w:spacing w:after="0" w:line="240" w:lineRule="auto"/>
              <w:jc w:val="center"/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</w:pPr>
          </w:p>
        </w:tc>
      </w:tr>
      <w:tr w:rsidR="001232BF" w:rsidRPr="007B17F7" w:rsidTr="007B17F7">
        <w:trPr>
          <w:trHeight w:val="2252"/>
        </w:trPr>
        <w:tc>
          <w:tcPr>
            <w:tcW w:w="544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2591" w:type="dxa"/>
          </w:tcPr>
          <w:p w:rsidR="001232BF" w:rsidRPr="007B17F7" w:rsidRDefault="001232BF" w:rsidP="007B17F7">
            <w:pPr>
              <w:tabs>
                <w:tab w:val="left" w:pos="735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мавзолей Омара и Тура</w:t>
            </w:r>
          </w:p>
        </w:tc>
        <w:tc>
          <w:tcPr>
            <w:tcW w:w="2260" w:type="dxa"/>
          </w:tcPr>
          <w:p w:rsidR="001232BF" w:rsidRPr="007B17F7" w:rsidRDefault="001232BF" w:rsidP="007B17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Западный Казахстан</w:t>
            </w:r>
          </w:p>
        </w:tc>
        <w:tc>
          <w:tcPr>
            <w:tcW w:w="4176" w:type="dxa"/>
          </w:tcPr>
          <w:p w:rsidR="001232BF" w:rsidRPr="007B17F7" w:rsidRDefault="001232BF" w:rsidP="007B17F7">
            <w:pPr>
              <w:tabs>
                <w:tab w:val="left" w:pos="735"/>
                <w:tab w:val="left" w:pos="1425"/>
              </w:tabs>
              <w:spacing w:after="0" w:line="240" w:lineRule="auto"/>
              <w:jc w:val="center"/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</w:pPr>
          </w:p>
          <w:p w:rsidR="001232BF" w:rsidRPr="007B17F7" w:rsidRDefault="001232BF" w:rsidP="007B17F7">
            <w:pPr>
              <w:tabs>
                <w:tab w:val="left" w:pos="735"/>
                <w:tab w:val="left" w:pos="1425"/>
              </w:tabs>
              <w:spacing w:after="0" w:line="240" w:lineRule="auto"/>
              <w:jc w:val="center"/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</w:pPr>
            <w:r>
              <w:rPr>
                <w:noProof/>
                <w:lang w:eastAsia="ru-RU"/>
              </w:rPr>
              <w:pict>
                <v:shape id="Рисунок 29" o:spid="_x0000_s1030" type="#_x0000_t75" style="position:absolute;left:0;text-align:left;margin-left:55.45pt;margin-top:-.75pt;width:99.75pt;height:86.6pt;z-index:-251657728;visibility:visible" wrapcoords="-162 0 -162 21412 21600 21412 21600 0 -162 0">
                  <v:imagedata r:id="rId33" o:title="" croptop="3139f" cropbottom="2748f" cropleft="8539f" cropright="5466f"/>
                  <w10:wrap type="tight"/>
                </v:shape>
              </w:pict>
            </w:r>
          </w:p>
          <w:p w:rsidR="001232BF" w:rsidRPr="007B17F7" w:rsidRDefault="001232BF" w:rsidP="007B17F7">
            <w:pPr>
              <w:tabs>
                <w:tab w:val="left" w:pos="735"/>
                <w:tab w:val="left" w:pos="1425"/>
              </w:tabs>
              <w:spacing w:after="0" w:line="240" w:lineRule="auto"/>
              <w:jc w:val="center"/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</w:pPr>
          </w:p>
        </w:tc>
      </w:tr>
    </w:tbl>
    <w:p w:rsidR="001232BF" w:rsidRDefault="001232BF" w:rsidP="006231AB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 ОФОРМЛЕНИЕ СПИСКА ИСПОЛЬЗОВАННЫХ ИСТОЧНИКОВ</w:t>
      </w:r>
    </w:p>
    <w:p w:rsidR="001232BF" w:rsidRDefault="001232BF" w:rsidP="006231AB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6231AB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Оформление списка использованных источников является обязательной составляющей реферата, в который включаются изученные при написании работы источники, которые упоминаются или цитируются в тексте. </w:t>
      </w:r>
    </w:p>
    <w:p w:rsidR="001232BF" w:rsidRDefault="001232BF" w:rsidP="006231AB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Источники должны располагаться в определенной последовательности:</w:t>
      </w:r>
    </w:p>
    <w:p w:rsidR="001232BF" w:rsidRPr="006231AB" w:rsidRDefault="001232BF" w:rsidP="009C3915">
      <w:pPr>
        <w:pStyle w:val="ListParagraph"/>
        <w:numPr>
          <w:ilvl w:val="0"/>
          <w:numId w:val="6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6231AB">
        <w:rPr>
          <w:rFonts w:ascii="Times New Roman" w:hAnsi="Times New Roman"/>
          <w:sz w:val="28"/>
          <w:szCs w:val="28"/>
        </w:rPr>
        <w:t>в начале списка приводят законодательные и нормативные документы;</w:t>
      </w:r>
    </w:p>
    <w:p w:rsidR="001232BF" w:rsidRPr="006231AB" w:rsidRDefault="001232BF" w:rsidP="009C3915">
      <w:pPr>
        <w:pStyle w:val="ListParagraph"/>
        <w:numPr>
          <w:ilvl w:val="0"/>
          <w:numId w:val="6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6231AB">
        <w:rPr>
          <w:rFonts w:ascii="Times New Roman" w:hAnsi="Times New Roman"/>
          <w:sz w:val="28"/>
          <w:szCs w:val="28"/>
        </w:rPr>
        <w:t>источники на русском языке размещают в алфавитном порядке по фамилии автора. Работы одного автора располагают в алфавитном порядке их названий;</w:t>
      </w:r>
    </w:p>
    <w:p w:rsidR="001232BF" w:rsidRPr="006231AB" w:rsidRDefault="001232BF" w:rsidP="009C3915">
      <w:pPr>
        <w:pStyle w:val="ListParagraph"/>
        <w:numPr>
          <w:ilvl w:val="0"/>
          <w:numId w:val="6"/>
        </w:numPr>
        <w:tabs>
          <w:tab w:val="left" w:pos="0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6231AB">
        <w:rPr>
          <w:rFonts w:ascii="Times New Roman" w:hAnsi="Times New Roman"/>
          <w:sz w:val="28"/>
          <w:szCs w:val="28"/>
        </w:rPr>
        <w:t>после перечисления русскоязычных работ помещают источники на иностранных языках в соответствии с латинским алфавитом;</w:t>
      </w:r>
    </w:p>
    <w:p w:rsidR="001232BF" w:rsidRDefault="001232BF" w:rsidP="002062EF">
      <w:pPr>
        <w:pStyle w:val="ListParagraph"/>
        <w:numPr>
          <w:ilvl w:val="0"/>
          <w:numId w:val="6"/>
        </w:numPr>
        <w:spacing w:after="0" w:line="240" w:lineRule="auto"/>
        <w:ind w:left="851" w:hanging="284"/>
        <w:jc w:val="both"/>
        <w:rPr>
          <w:rFonts w:ascii="Times New Roman" w:hAnsi="Times New Roman"/>
          <w:sz w:val="28"/>
          <w:szCs w:val="28"/>
        </w:rPr>
      </w:pPr>
      <w:r w:rsidRPr="006231AB">
        <w:rPr>
          <w:rFonts w:ascii="Times New Roman" w:hAnsi="Times New Roman"/>
          <w:sz w:val="28"/>
          <w:szCs w:val="28"/>
        </w:rPr>
        <w:t xml:space="preserve">в конце списка указывают адреса сайтов сети </w:t>
      </w:r>
      <w:r w:rsidRPr="006231AB">
        <w:rPr>
          <w:rFonts w:ascii="Times New Roman" w:hAnsi="Times New Roman"/>
          <w:sz w:val="28"/>
          <w:szCs w:val="28"/>
          <w:lang w:val="en-US"/>
        </w:rPr>
        <w:t>Internet</w:t>
      </w:r>
      <w:r w:rsidRPr="006231AB">
        <w:rPr>
          <w:rFonts w:ascii="Times New Roman" w:hAnsi="Times New Roman"/>
          <w:sz w:val="28"/>
          <w:szCs w:val="28"/>
        </w:rPr>
        <w:t>.</w:t>
      </w:r>
    </w:p>
    <w:p w:rsidR="001232BF" w:rsidRDefault="001232BF" w:rsidP="002062EF">
      <w:pPr>
        <w:pStyle w:val="ListParagraph"/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Пример оформления источников представлен в таблице 3.</w:t>
      </w:r>
    </w:p>
    <w:p w:rsidR="001232BF" w:rsidRDefault="001232BF" w:rsidP="002062EF">
      <w:pPr>
        <w:pStyle w:val="ListParagraph"/>
        <w:spacing w:after="0" w:line="240" w:lineRule="auto"/>
        <w:ind w:left="0" w:firstLine="567"/>
        <w:jc w:val="right"/>
        <w:rPr>
          <w:rFonts w:ascii="Times New Roman" w:hAnsi="Times New Roman"/>
          <w:sz w:val="28"/>
          <w:szCs w:val="28"/>
        </w:rPr>
      </w:pPr>
    </w:p>
    <w:p w:rsidR="001232BF" w:rsidRDefault="001232BF" w:rsidP="009C3915">
      <w:pPr>
        <w:pStyle w:val="ListParagraph"/>
        <w:spacing w:after="0" w:line="240" w:lineRule="auto"/>
        <w:ind w:left="0"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Таблица 3</w:t>
      </w:r>
    </w:p>
    <w:p w:rsidR="001232BF" w:rsidRPr="00B51A6A" w:rsidRDefault="001232BF" w:rsidP="00B51A6A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Библиографическое оформление источников</w:t>
      </w:r>
      <w:r>
        <w:rPr>
          <w:rFonts w:ascii="Times New Roman" w:hAnsi="Times New Roman"/>
          <w:sz w:val="28"/>
          <w:szCs w:val="28"/>
          <w:lang w:val="en-US"/>
        </w:rPr>
        <w:t>[</w:t>
      </w:r>
      <w:r>
        <w:rPr>
          <w:rFonts w:ascii="Times New Roman" w:hAnsi="Times New Roman"/>
          <w:sz w:val="28"/>
          <w:szCs w:val="28"/>
        </w:rPr>
        <w:t>1, 2</w:t>
      </w:r>
      <w:r>
        <w:rPr>
          <w:rFonts w:ascii="Times New Roman" w:hAnsi="Times New Roman"/>
          <w:sz w:val="28"/>
          <w:szCs w:val="28"/>
          <w:lang w:val="en-US"/>
        </w:rPr>
        <w:t>]</w:t>
      </w:r>
    </w:p>
    <w:p w:rsidR="001232BF" w:rsidRDefault="001232BF" w:rsidP="002062EF">
      <w:pPr>
        <w:pStyle w:val="ListParagraph"/>
        <w:spacing w:after="0" w:line="240" w:lineRule="auto"/>
        <w:ind w:left="0" w:firstLine="567"/>
        <w:jc w:val="center"/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802"/>
        <w:gridCol w:w="6769"/>
      </w:tblGrid>
      <w:tr w:rsidR="001232BF" w:rsidRPr="007B17F7" w:rsidTr="007B17F7">
        <w:tc>
          <w:tcPr>
            <w:tcW w:w="2802" w:type="dxa"/>
          </w:tcPr>
          <w:p w:rsidR="001232BF" w:rsidRPr="007B17F7" w:rsidRDefault="001232BF" w:rsidP="007B17F7">
            <w:pPr>
              <w:pStyle w:val="ListParagraph"/>
              <w:spacing w:before="40" w:after="4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Характеристика источника</w:t>
            </w:r>
          </w:p>
        </w:tc>
        <w:tc>
          <w:tcPr>
            <w:tcW w:w="6769" w:type="dxa"/>
          </w:tcPr>
          <w:p w:rsidR="001232BF" w:rsidRPr="007B17F7" w:rsidRDefault="001232BF" w:rsidP="007B17F7">
            <w:pPr>
              <w:pStyle w:val="ListParagraph"/>
              <w:spacing w:before="40" w:after="4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Пример оформления</w:t>
            </w:r>
          </w:p>
        </w:tc>
      </w:tr>
      <w:tr w:rsidR="001232BF" w:rsidRPr="007B17F7" w:rsidTr="007B17F7">
        <w:tc>
          <w:tcPr>
            <w:tcW w:w="2802" w:type="dxa"/>
          </w:tcPr>
          <w:p w:rsidR="001232BF" w:rsidRPr="007B17F7" w:rsidRDefault="001232BF" w:rsidP="007B17F7">
            <w:pPr>
              <w:pStyle w:val="ListParagraph"/>
              <w:spacing w:before="40" w:after="4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769" w:type="dxa"/>
          </w:tcPr>
          <w:p w:rsidR="001232BF" w:rsidRPr="007B17F7" w:rsidRDefault="001232BF" w:rsidP="007B17F7">
            <w:pPr>
              <w:pStyle w:val="ListParagraph"/>
              <w:spacing w:before="40" w:after="4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1232BF" w:rsidRPr="007B17F7" w:rsidTr="007B17F7">
        <w:tc>
          <w:tcPr>
            <w:tcW w:w="2802" w:type="dxa"/>
          </w:tcPr>
          <w:p w:rsidR="001232BF" w:rsidRPr="007B17F7" w:rsidRDefault="001232BF" w:rsidP="007B17F7">
            <w:pPr>
              <w:pStyle w:val="ListParagraph"/>
              <w:spacing w:before="40" w:after="40" w:line="240" w:lineRule="auto"/>
              <w:ind w:left="0"/>
              <w:rPr>
                <w:rFonts w:ascii="Times New Roman" w:hAnsi="Times New Roman"/>
                <w:sz w:val="27"/>
                <w:szCs w:val="27"/>
              </w:rPr>
            </w:pPr>
            <w:r w:rsidRPr="007B17F7">
              <w:rPr>
                <w:rFonts w:ascii="Times New Roman" w:hAnsi="Times New Roman"/>
                <w:sz w:val="27"/>
                <w:szCs w:val="27"/>
              </w:rPr>
              <w:t>книга одного автора</w:t>
            </w:r>
          </w:p>
        </w:tc>
        <w:tc>
          <w:tcPr>
            <w:tcW w:w="6769" w:type="dxa"/>
          </w:tcPr>
          <w:p w:rsidR="001232BF" w:rsidRPr="007B17F7" w:rsidRDefault="001232BF" w:rsidP="007B17F7">
            <w:pPr>
              <w:pStyle w:val="ListParagraph"/>
              <w:spacing w:before="40" w:after="40" w:line="240" w:lineRule="auto"/>
              <w:ind w:left="0"/>
              <w:rPr>
                <w:rFonts w:ascii="Times New Roman" w:hAnsi="Times New Roman"/>
                <w:sz w:val="27"/>
                <w:szCs w:val="27"/>
              </w:rPr>
            </w:pPr>
            <w:r w:rsidRPr="007B17F7">
              <w:rPr>
                <w:rFonts w:ascii="Times New Roman" w:hAnsi="Times New Roman"/>
                <w:sz w:val="27"/>
                <w:szCs w:val="27"/>
              </w:rPr>
              <w:t>Диденко Б. Цивилизация каннибалов : Человечество как оно есть / Борис Диденко. – Изд. 2-е, доп. – М. :Поматур, 1999. – 173 с.</w:t>
            </w:r>
          </w:p>
        </w:tc>
      </w:tr>
      <w:tr w:rsidR="001232BF" w:rsidRPr="007B17F7" w:rsidTr="007B17F7">
        <w:tc>
          <w:tcPr>
            <w:tcW w:w="2802" w:type="dxa"/>
          </w:tcPr>
          <w:p w:rsidR="001232BF" w:rsidRPr="007B17F7" w:rsidRDefault="001232BF" w:rsidP="007B17F7">
            <w:pPr>
              <w:pStyle w:val="ListParagraph"/>
              <w:spacing w:before="40" w:after="40" w:line="240" w:lineRule="auto"/>
              <w:ind w:left="0"/>
              <w:rPr>
                <w:rFonts w:ascii="Times New Roman" w:hAnsi="Times New Roman"/>
                <w:sz w:val="27"/>
                <w:szCs w:val="27"/>
              </w:rPr>
            </w:pPr>
            <w:r w:rsidRPr="007B17F7">
              <w:rPr>
                <w:rFonts w:ascii="Times New Roman" w:hAnsi="Times New Roman"/>
                <w:sz w:val="27"/>
                <w:szCs w:val="27"/>
              </w:rPr>
              <w:t>книга двух-трех авторов</w:t>
            </w:r>
          </w:p>
        </w:tc>
        <w:tc>
          <w:tcPr>
            <w:tcW w:w="6769" w:type="dxa"/>
          </w:tcPr>
          <w:p w:rsidR="001232BF" w:rsidRPr="007B17F7" w:rsidRDefault="001232BF" w:rsidP="007B17F7">
            <w:pPr>
              <w:pStyle w:val="ListParagraph"/>
              <w:spacing w:before="40" w:after="40" w:line="240" w:lineRule="auto"/>
              <w:ind w:left="0"/>
              <w:rPr>
                <w:rFonts w:ascii="Times New Roman" w:hAnsi="Times New Roman"/>
                <w:sz w:val="27"/>
                <w:szCs w:val="27"/>
              </w:rPr>
            </w:pPr>
            <w:r w:rsidRPr="007B17F7">
              <w:rPr>
                <w:rFonts w:ascii="Times New Roman" w:hAnsi="Times New Roman"/>
                <w:sz w:val="27"/>
                <w:szCs w:val="27"/>
              </w:rPr>
              <w:t>Андреев Г. И. Основы научной работы и оформление результатов научной деятельност : учеб.пособие / Г. И. Андреев, С. А. Смирнов, В. А. Тихомиров. – М. : Финансы и статистика, 2004. – 272 с. : ил.</w:t>
            </w:r>
          </w:p>
        </w:tc>
      </w:tr>
      <w:tr w:rsidR="001232BF" w:rsidRPr="007B17F7" w:rsidTr="007B17F7">
        <w:tc>
          <w:tcPr>
            <w:tcW w:w="2802" w:type="dxa"/>
          </w:tcPr>
          <w:p w:rsidR="001232BF" w:rsidRPr="007B17F7" w:rsidRDefault="001232BF" w:rsidP="007B17F7">
            <w:pPr>
              <w:pStyle w:val="ListParagraph"/>
              <w:spacing w:before="40" w:after="40" w:line="240" w:lineRule="auto"/>
              <w:ind w:left="0"/>
              <w:rPr>
                <w:rFonts w:ascii="Times New Roman" w:hAnsi="Times New Roman"/>
                <w:sz w:val="27"/>
                <w:szCs w:val="27"/>
              </w:rPr>
            </w:pPr>
            <w:r w:rsidRPr="007B17F7">
              <w:rPr>
                <w:rFonts w:ascii="Times New Roman" w:hAnsi="Times New Roman"/>
                <w:sz w:val="27"/>
                <w:szCs w:val="27"/>
              </w:rPr>
              <w:t>книга без указания авторов</w:t>
            </w:r>
          </w:p>
        </w:tc>
        <w:tc>
          <w:tcPr>
            <w:tcW w:w="6769" w:type="dxa"/>
          </w:tcPr>
          <w:p w:rsidR="001232BF" w:rsidRPr="007B17F7" w:rsidRDefault="001232BF" w:rsidP="007B17F7">
            <w:pPr>
              <w:pStyle w:val="ListParagraph"/>
              <w:tabs>
                <w:tab w:val="left" w:pos="330"/>
              </w:tabs>
              <w:spacing w:before="40" w:after="40" w:line="240" w:lineRule="auto"/>
              <w:ind w:left="0"/>
              <w:rPr>
                <w:rFonts w:ascii="Times New Roman" w:hAnsi="Times New Roman"/>
                <w:sz w:val="27"/>
                <w:szCs w:val="27"/>
              </w:rPr>
            </w:pPr>
            <w:r w:rsidRPr="007B17F7">
              <w:rPr>
                <w:rFonts w:ascii="Times New Roman" w:hAnsi="Times New Roman"/>
                <w:sz w:val="27"/>
                <w:szCs w:val="27"/>
              </w:rPr>
              <w:t>100 терминов Кодекса законов о труде : толковый слов. / сост. С.Ю. Головина. – Екатеринбург :Гуманитар. ун-т, 1997. – 29 с.</w:t>
            </w:r>
          </w:p>
        </w:tc>
      </w:tr>
      <w:tr w:rsidR="001232BF" w:rsidRPr="007B17F7" w:rsidTr="007B17F7">
        <w:tc>
          <w:tcPr>
            <w:tcW w:w="2802" w:type="dxa"/>
          </w:tcPr>
          <w:p w:rsidR="001232BF" w:rsidRPr="007B17F7" w:rsidRDefault="001232BF" w:rsidP="007B17F7">
            <w:pPr>
              <w:pStyle w:val="ListParagraph"/>
              <w:spacing w:before="40" w:after="40" w:line="240" w:lineRule="auto"/>
              <w:ind w:left="0"/>
              <w:rPr>
                <w:rFonts w:ascii="Times New Roman" w:hAnsi="Times New Roman"/>
                <w:sz w:val="27"/>
                <w:szCs w:val="27"/>
              </w:rPr>
            </w:pPr>
            <w:r w:rsidRPr="007B17F7">
              <w:rPr>
                <w:rFonts w:ascii="Times New Roman" w:hAnsi="Times New Roman"/>
                <w:sz w:val="27"/>
                <w:szCs w:val="27"/>
              </w:rPr>
              <w:t>статья из периодического издания</w:t>
            </w:r>
          </w:p>
        </w:tc>
        <w:tc>
          <w:tcPr>
            <w:tcW w:w="6769" w:type="dxa"/>
          </w:tcPr>
          <w:p w:rsidR="001232BF" w:rsidRPr="007B17F7" w:rsidRDefault="001232BF" w:rsidP="007B17F7">
            <w:pPr>
              <w:pStyle w:val="ListParagraph"/>
              <w:tabs>
                <w:tab w:val="left" w:pos="345"/>
              </w:tabs>
              <w:spacing w:before="40" w:after="40" w:line="240" w:lineRule="auto"/>
              <w:ind w:left="0"/>
              <w:rPr>
                <w:rFonts w:ascii="Times New Roman" w:hAnsi="Times New Roman"/>
                <w:sz w:val="27"/>
                <w:szCs w:val="27"/>
              </w:rPr>
            </w:pPr>
            <w:r w:rsidRPr="007B17F7">
              <w:rPr>
                <w:rFonts w:ascii="Times New Roman" w:hAnsi="Times New Roman"/>
                <w:sz w:val="27"/>
                <w:szCs w:val="27"/>
              </w:rPr>
              <w:t>Михайлов, С. А. Езда по-европейски / С. А. Михайлов // Независимая газ. – 2002. – 17 июля. – С. 3</w:t>
            </w:r>
          </w:p>
        </w:tc>
      </w:tr>
      <w:tr w:rsidR="001232BF" w:rsidRPr="007B17F7" w:rsidTr="007B17F7">
        <w:tc>
          <w:tcPr>
            <w:tcW w:w="2802" w:type="dxa"/>
          </w:tcPr>
          <w:p w:rsidR="001232BF" w:rsidRPr="007B17F7" w:rsidRDefault="001232BF" w:rsidP="007B17F7">
            <w:pPr>
              <w:pStyle w:val="ListParagraph"/>
              <w:spacing w:before="40" w:after="40" w:line="240" w:lineRule="auto"/>
              <w:ind w:left="0"/>
              <w:rPr>
                <w:rFonts w:ascii="Times New Roman" w:hAnsi="Times New Roman"/>
                <w:sz w:val="27"/>
                <w:szCs w:val="27"/>
              </w:rPr>
            </w:pPr>
            <w:r w:rsidRPr="007B17F7">
              <w:rPr>
                <w:rFonts w:ascii="Times New Roman" w:hAnsi="Times New Roman"/>
                <w:sz w:val="27"/>
                <w:szCs w:val="27"/>
              </w:rPr>
              <w:t>электронные ресурсы локального доступа</w:t>
            </w:r>
          </w:p>
        </w:tc>
        <w:tc>
          <w:tcPr>
            <w:tcW w:w="6769" w:type="dxa"/>
          </w:tcPr>
          <w:p w:rsidR="001232BF" w:rsidRPr="007B17F7" w:rsidRDefault="001232BF" w:rsidP="007B17F7">
            <w:pPr>
              <w:pStyle w:val="ListParagraph"/>
              <w:spacing w:before="40" w:after="40" w:line="240" w:lineRule="auto"/>
              <w:ind w:left="0"/>
              <w:rPr>
                <w:rFonts w:ascii="Times New Roman" w:hAnsi="Times New Roman"/>
                <w:sz w:val="27"/>
                <w:szCs w:val="27"/>
              </w:rPr>
            </w:pPr>
            <w:r w:rsidRPr="007B17F7">
              <w:rPr>
                <w:rFonts w:ascii="Times New Roman" w:hAnsi="Times New Roman"/>
                <w:sz w:val="27"/>
                <w:szCs w:val="27"/>
              </w:rPr>
              <w:t>Даль В. И. Толковый словарь живого великорусского языка Владимира Даля [Электронный ресурс] : подгот. по 2-му печ. изд. 1880-1882 гг. –М. : АСТ, 1998. – 1 электрон. опт. диск (CD-ROM).</w:t>
            </w:r>
          </w:p>
        </w:tc>
      </w:tr>
      <w:tr w:rsidR="001232BF" w:rsidRPr="007B17F7" w:rsidTr="007B17F7">
        <w:tc>
          <w:tcPr>
            <w:tcW w:w="2802" w:type="dxa"/>
          </w:tcPr>
          <w:p w:rsidR="001232BF" w:rsidRPr="007B17F7" w:rsidRDefault="001232BF" w:rsidP="007B17F7">
            <w:pPr>
              <w:pStyle w:val="ListParagraph"/>
              <w:spacing w:before="40" w:after="40" w:line="240" w:lineRule="auto"/>
              <w:ind w:left="0"/>
              <w:rPr>
                <w:rFonts w:ascii="Times New Roman" w:hAnsi="Times New Roman"/>
                <w:sz w:val="27"/>
                <w:szCs w:val="27"/>
              </w:rPr>
            </w:pPr>
            <w:r w:rsidRPr="007B17F7">
              <w:rPr>
                <w:rFonts w:ascii="Times New Roman" w:hAnsi="Times New Roman"/>
                <w:sz w:val="27"/>
                <w:szCs w:val="27"/>
              </w:rPr>
              <w:t>электронные ресурсы удаленного доступа в целом</w:t>
            </w:r>
          </w:p>
        </w:tc>
        <w:tc>
          <w:tcPr>
            <w:tcW w:w="6769" w:type="dxa"/>
          </w:tcPr>
          <w:p w:rsidR="001232BF" w:rsidRPr="007B17F7" w:rsidRDefault="001232BF" w:rsidP="00994159">
            <w:pPr>
              <w:pStyle w:val="ListParagraph"/>
              <w:spacing w:before="40" w:after="40" w:line="240" w:lineRule="auto"/>
              <w:ind w:left="0"/>
              <w:rPr>
                <w:rFonts w:ascii="Times New Roman" w:hAnsi="Times New Roman"/>
                <w:sz w:val="27"/>
                <w:szCs w:val="27"/>
              </w:rPr>
            </w:pPr>
            <w:r w:rsidRPr="007B17F7">
              <w:rPr>
                <w:rFonts w:ascii="Times New Roman" w:hAnsi="Times New Roman"/>
                <w:sz w:val="27"/>
                <w:szCs w:val="27"/>
              </w:rPr>
              <w:t>Исследовано в России [Электронный ресурс] :многопредм. науч. журн. / Моск. физ.-техн. ин-т. – Долгопрудный : МФТИ, 1998. – Режим доступа: http://zhurnal.mipt.rssi.ru. – 10.04.09.</w:t>
            </w:r>
          </w:p>
        </w:tc>
      </w:tr>
    </w:tbl>
    <w:p w:rsidR="001232BF" w:rsidRPr="00940AED" w:rsidRDefault="001232BF" w:rsidP="00994159">
      <w:pPr>
        <w:ind w:firstLine="567"/>
        <w:rPr>
          <w:rFonts w:ascii="Times New Roman" w:hAnsi="Times New Roman"/>
          <w:sz w:val="28"/>
          <w:szCs w:val="28"/>
        </w:rPr>
      </w:pPr>
      <w:r w:rsidRPr="00940AED">
        <w:rPr>
          <w:rFonts w:ascii="Times New Roman" w:hAnsi="Times New Roman"/>
          <w:sz w:val="28"/>
          <w:szCs w:val="28"/>
        </w:rPr>
        <w:t>Продолжение 3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802"/>
        <w:gridCol w:w="6769"/>
      </w:tblGrid>
      <w:tr w:rsidR="001232BF" w:rsidRPr="007B17F7" w:rsidTr="007B17F7">
        <w:tc>
          <w:tcPr>
            <w:tcW w:w="2802" w:type="dxa"/>
          </w:tcPr>
          <w:p w:rsidR="001232BF" w:rsidRPr="007B17F7" w:rsidRDefault="001232BF" w:rsidP="007B17F7">
            <w:pPr>
              <w:pStyle w:val="ListParagraph"/>
              <w:spacing w:before="40" w:after="40" w:line="240" w:lineRule="auto"/>
              <w:ind w:left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7B17F7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6769" w:type="dxa"/>
          </w:tcPr>
          <w:p w:rsidR="001232BF" w:rsidRPr="007B17F7" w:rsidRDefault="001232BF" w:rsidP="007B17F7">
            <w:pPr>
              <w:pStyle w:val="ListParagraph"/>
              <w:spacing w:before="40" w:after="40" w:line="240" w:lineRule="auto"/>
              <w:ind w:left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7B17F7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</w:tr>
      <w:tr w:rsidR="001232BF" w:rsidRPr="007B17F7" w:rsidTr="007B17F7">
        <w:tc>
          <w:tcPr>
            <w:tcW w:w="2802" w:type="dxa"/>
          </w:tcPr>
          <w:p w:rsidR="001232BF" w:rsidRPr="007B17F7" w:rsidRDefault="001232BF" w:rsidP="007B17F7">
            <w:pPr>
              <w:pStyle w:val="ListParagraph"/>
              <w:spacing w:before="40" w:after="40" w:line="240" w:lineRule="auto"/>
              <w:ind w:left="0"/>
              <w:rPr>
                <w:rFonts w:ascii="Times New Roman" w:hAnsi="Times New Roman"/>
                <w:sz w:val="27"/>
                <w:szCs w:val="27"/>
              </w:rPr>
            </w:pPr>
            <w:r w:rsidRPr="007B17F7">
              <w:rPr>
                <w:rFonts w:ascii="Times New Roman" w:hAnsi="Times New Roman"/>
                <w:sz w:val="27"/>
                <w:szCs w:val="27"/>
              </w:rPr>
              <w:t>картографические издания</w:t>
            </w:r>
          </w:p>
        </w:tc>
        <w:tc>
          <w:tcPr>
            <w:tcW w:w="6769" w:type="dxa"/>
          </w:tcPr>
          <w:p w:rsidR="001232BF" w:rsidRPr="007B17F7" w:rsidRDefault="001232BF" w:rsidP="007B17F7">
            <w:pPr>
              <w:pStyle w:val="ListParagraph"/>
              <w:spacing w:before="40" w:after="40" w:line="240" w:lineRule="auto"/>
              <w:ind w:left="0"/>
              <w:rPr>
                <w:rFonts w:ascii="Times New Roman" w:hAnsi="Times New Roman"/>
                <w:sz w:val="27"/>
                <w:szCs w:val="27"/>
              </w:rPr>
            </w:pPr>
            <w:r w:rsidRPr="007B17F7">
              <w:rPr>
                <w:rFonts w:ascii="Times New Roman" w:hAnsi="Times New Roman"/>
                <w:sz w:val="27"/>
                <w:szCs w:val="27"/>
              </w:rPr>
              <w:t>Мир. Политическая карта мира [Карты] : полит.устройство на 1 янв. 2001 г. / сост. и подгот. к изд. ПКО «Картография» в 2001 г. ; гл. ред. Н. Н. Полункина ; ред. О. И. Иванцова, Н. Р. Монахов. – 1 : 25 000 000 ; поликон. пр-ция ЦНИИГАИК. – М. : ПКО «Картография», 2001. – 1 к. (2 л.) : цв.</w:t>
            </w:r>
          </w:p>
        </w:tc>
      </w:tr>
      <w:tr w:rsidR="001232BF" w:rsidRPr="007B17F7" w:rsidTr="007B17F7">
        <w:tc>
          <w:tcPr>
            <w:tcW w:w="2802" w:type="dxa"/>
          </w:tcPr>
          <w:p w:rsidR="001232BF" w:rsidRPr="007B17F7" w:rsidRDefault="001232BF" w:rsidP="007B17F7">
            <w:pPr>
              <w:pStyle w:val="ListParagraph"/>
              <w:spacing w:before="40" w:after="40" w:line="240" w:lineRule="auto"/>
              <w:ind w:left="0"/>
              <w:rPr>
                <w:rFonts w:ascii="Times New Roman" w:hAnsi="Times New Roman"/>
                <w:sz w:val="27"/>
                <w:szCs w:val="27"/>
              </w:rPr>
            </w:pPr>
            <w:r w:rsidRPr="007B17F7">
              <w:rPr>
                <w:rFonts w:ascii="Times New Roman" w:hAnsi="Times New Roman"/>
                <w:sz w:val="27"/>
                <w:szCs w:val="27"/>
              </w:rPr>
              <w:t>авторефераты диссертаций</w:t>
            </w:r>
          </w:p>
        </w:tc>
        <w:tc>
          <w:tcPr>
            <w:tcW w:w="6769" w:type="dxa"/>
          </w:tcPr>
          <w:p w:rsidR="001232BF" w:rsidRPr="007B17F7" w:rsidRDefault="001232BF" w:rsidP="007B17F7">
            <w:pPr>
              <w:pStyle w:val="ListParagraph"/>
              <w:spacing w:before="40" w:after="40" w:line="240" w:lineRule="auto"/>
              <w:ind w:left="0"/>
              <w:rPr>
                <w:rFonts w:ascii="Times New Roman" w:hAnsi="Times New Roman"/>
                <w:sz w:val="27"/>
                <w:szCs w:val="27"/>
              </w:rPr>
            </w:pPr>
            <w:r w:rsidRPr="007B17F7">
              <w:rPr>
                <w:rFonts w:ascii="Times New Roman" w:hAnsi="Times New Roman"/>
                <w:sz w:val="27"/>
                <w:szCs w:val="27"/>
              </w:rPr>
              <w:t>Поликарпов В. С. Моделирование информационных систем: Автореф. дис.... д-ра экон.наук: 08.03.92 /МГУ- М.,1995.- 32с.</w:t>
            </w:r>
          </w:p>
        </w:tc>
      </w:tr>
    </w:tbl>
    <w:p w:rsidR="001232BF" w:rsidRDefault="001232BF" w:rsidP="008E155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533FD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Не допускается </w:t>
      </w:r>
      <w:r w:rsidRPr="00715C55">
        <w:rPr>
          <w:rFonts w:ascii="Times New Roman" w:hAnsi="Times New Roman"/>
          <w:sz w:val="28"/>
          <w:szCs w:val="28"/>
        </w:rPr>
        <w:t>включать в список прочитанные, но не использо</w:t>
      </w:r>
      <w:r>
        <w:rPr>
          <w:rFonts w:ascii="Times New Roman" w:hAnsi="Times New Roman"/>
          <w:sz w:val="28"/>
          <w:szCs w:val="28"/>
        </w:rPr>
        <w:t xml:space="preserve">ванные в </w:t>
      </w:r>
      <w:r w:rsidRPr="00715C55">
        <w:rPr>
          <w:rFonts w:ascii="Times New Roman" w:hAnsi="Times New Roman"/>
          <w:sz w:val="28"/>
          <w:szCs w:val="28"/>
        </w:rPr>
        <w:t xml:space="preserve">рефератепроизведения, названия </w:t>
      </w:r>
      <w:r>
        <w:rPr>
          <w:rFonts w:ascii="Times New Roman" w:hAnsi="Times New Roman"/>
          <w:sz w:val="28"/>
          <w:szCs w:val="28"/>
        </w:rPr>
        <w:t>которых переписаны из библиографических списков прочитанных книг</w:t>
      </w:r>
      <w:r w:rsidRPr="00715C55">
        <w:rPr>
          <w:rFonts w:ascii="Times New Roman" w:hAnsi="Times New Roman"/>
          <w:sz w:val="28"/>
          <w:szCs w:val="28"/>
        </w:rPr>
        <w:t>. Это расценивается как научнаянедобросовестность, граничащая с подлогом,</w:t>
      </w:r>
      <w:r>
        <w:rPr>
          <w:rFonts w:ascii="Times New Roman" w:hAnsi="Times New Roman"/>
          <w:sz w:val="28"/>
          <w:szCs w:val="28"/>
        </w:rPr>
        <w:t xml:space="preserve"> реферат в таком случае не зачи</w:t>
      </w:r>
      <w:r w:rsidRPr="00715C55">
        <w:rPr>
          <w:rFonts w:ascii="Times New Roman" w:hAnsi="Times New Roman"/>
          <w:sz w:val="28"/>
          <w:szCs w:val="28"/>
        </w:rPr>
        <w:t>тывается.</w:t>
      </w:r>
      <w:r>
        <w:rPr>
          <w:rFonts w:ascii="Times New Roman" w:hAnsi="Times New Roman"/>
          <w:sz w:val="28"/>
          <w:szCs w:val="28"/>
        </w:rPr>
        <w:t xml:space="preserve"> Источники, которые студент изучил, но необходимости в их цитировании в тексте нет, можно использовать при описании изученности вопроса во Введении. В этом случае их можно включать в список использованных источников.</w:t>
      </w:r>
    </w:p>
    <w:p w:rsidR="001232BF" w:rsidRDefault="001232BF" w:rsidP="00533FD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1232BF" w:rsidRDefault="001232BF" w:rsidP="00715C55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715C55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715C55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715C55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715C55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715C55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715C55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715C55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715C55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715C55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715C55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715C55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715C55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715C55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715C55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715C55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715C55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715C55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715C55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715C55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715C55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715C55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715C55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СПИСОК ИСПОЛЬЗОВАННЫХ ИСТОЧНИКОВ</w:t>
      </w:r>
    </w:p>
    <w:p w:rsidR="001232BF" w:rsidRDefault="001232BF" w:rsidP="008E155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9675DE">
      <w:pPr>
        <w:spacing w:after="0" w:line="240" w:lineRule="auto"/>
        <w:ind w:left="284" w:hanging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 ГОСТ 7.1-2003. Библиографическая запись. Библиографическое описание. Общие требования и правила составления. – Введ.2004. – М.:ИПК Издательство стандартов, 2004. – 76 с.</w:t>
      </w:r>
    </w:p>
    <w:p w:rsidR="001232BF" w:rsidRDefault="001232BF" w:rsidP="00264B05">
      <w:pPr>
        <w:pStyle w:val="ListParagraph"/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264B05">
        <w:rPr>
          <w:rFonts w:ascii="Times New Roman" w:hAnsi="Times New Roman"/>
          <w:sz w:val="28"/>
          <w:szCs w:val="28"/>
        </w:rPr>
        <w:t>Барышникова Л.П. Написание и оформление рефератов:  Методические рекомендации в помощь слушателям Центра/ Л.П.Барышникова. - Донецк: Центр повышения квалификации государственных служащих и руководителей государственных предприятий, учреждений и организаций Донецкой областной государственной администрации, 2000.- 12 с.</w:t>
      </w:r>
    </w:p>
    <w:p w:rsidR="001232BF" w:rsidRPr="00264B05" w:rsidRDefault="001232BF" w:rsidP="00264B05">
      <w:pPr>
        <w:pStyle w:val="ListParagraph"/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Маргулан А.Х.  История архитектуры Казахстана./ А.Х.Маргулан, М.М.Мендикулов, Т.К.Басенов. – Алма-Ата. - 1959. </w:t>
      </w:r>
    </w:p>
    <w:p w:rsidR="001232BF" w:rsidRPr="009675DE" w:rsidRDefault="001232BF" w:rsidP="00B870BA">
      <w:pPr>
        <w:pStyle w:val="BodyText"/>
        <w:tabs>
          <w:tab w:val="left" w:pos="360"/>
        </w:tabs>
        <w:spacing w:after="0"/>
        <w:ind w:left="284" w:hanging="284"/>
        <w:jc w:val="both"/>
        <w:rPr>
          <w:szCs w:val="28"/>
        </w:rPr>
      </w:pPr>
      <w:r>
        <w:rPr>
          <w:szCs w:val="28"/>
        </w:rPr>
        <w:t xml:space="preserve">4 </w:t>
      </w:r>
      <w:r w:rsidRPr="009675DE">
        <w:rPr>
          <w:szCs w:val="28"/>
        </w:rPr>
        <w:t>Глаудинов Б.</w:t>
      </w:r>
      <w:r>
        <w:rPr>
          <w:szCs w:val="28"/>
        </w:rPr>
        <w:t>А.</w:t>
      </w:r>
      <w:r w:rsidRPr="009675DE">
        <w:rPr>
          <w:szCs w:val="28"/>
        </w:rPr>
        <w:t xml:space="preserve"> Архитектура Советского Казахстана.</w:t>
      </w:r>
      <w:r>
        <w:rPr>
          <w:szCs w:val="28"/>
        </w:rPr>
        <w:t xml:space="preserve"> / </w:t>
      </w:r>
      <w:r w:rsidRPr="009675DE">
        <w:rPr>
          <w:szCs w:val="28"/>
        </w:rPr>
        <w:t>Б.</w:t>
      </w:r>
      <w:r>
        <w:rPr>
          <w:szCs w:val="28"/>
        </w:rPr>
        <w:t>А.</w:t>
      </w:r>
      <w:r w:rsidRPr="009675DE">
        <w:rPr>
          <w:szCs w:val="28"/>
        </w:rPr>
        <w:t>Глаудинов</w:t>
      </w:r>
      <w:r>
        <w:rPr>
          <w:szCs w:val="28"/>
        </w:rPr>
        <w:t xml:space="preserve">, </w:t>
      </w:r>
      <w:r w:rsidRPr="009675DE">
        <w:rPr>
          <w:szCs w:val="28"/>
        </w:rPr>
        <w:t>М.Г.Сейдалин, А.С. Карпыков</w:t>
      </w:r>
      <w:r>
        <w:rPr>
          <w:szCs w:val="28"/>
        </w:rPr>
        <w:t xml:space="preserve">. </w:t>
      </w:r>
      <w:r w:rsidRPr="009675DE">
        <w:rPr>
          <w:szCs w:val="28"/>
        </w:rPr>
        <w:t>– М: Стройиздат, 1987. – 309 с.</w:t>
      </w:r>
    </w:p>
    <w:p w:rsidR="001232BF" w:rsidRDefault="001232BF" w:rsidP="008E155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232BF" w:rsidRDefault="001232BF" w:rsidP="00346426">
      <w:pPr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346426">
      <w:pPr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346426">
      <w:pPr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346426">
      <w:pPr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346426">
      <w:pPr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346426">
      <w:pPr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346426">
      <w:pPr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346426">
      <w:pPr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346426">
      <w:pPr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346426">
      <w:pPr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346426">
      <w:pPr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346426">
      <w:pPr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346426">
      <w:pPr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346426">
      <w:pPr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346426">
      <w:pPr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346426">
      <w:pPr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346426">
      <w:pPr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346426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ПРИЛОЖЕНИЕ А</w:t>
      </w:r>
    </w:p>
    <w:p w:rsidR="001232BF" w:rsidRPr="00C12201" w:rsidRDefault="001232BF" w:rsidP="00346426">
      <w:pPr>
        <w:jc w:val="center"/>
        <w:rPr>
          <w:rFonts w:ascii="Times New Roman" w:hAnsi="Times New Roman"/>
          <w:b/>
          <w:sz w:val="28"/>
          <w:szCs w:val="28"/>
          <w:lang w:val="kk-KZ"/>
        </w:rPr>
      </w:pPr>
      <w:r w:rsidRPr="00C12201">
        <w:rPr>
          <w:rFonts w:ascii="Times New Roman" w:hAnsi="Times New Roman"/>
          <w:b/>
          <w:sz w:val="28"/>
          <w:szCs w:val="28"/>
          <w:lang w:val="kk-KZ"/>
        </w:rPr>
        <w:t xml:space="preserve">Пример заполнения титульного листа </w:t>
      </w:r>
      <w:r>
        <w:rPr>
          <w:rFonts w:ascii="Times New Roman" w:hAnsi="Times New Roman"/>
          <w:b/>
          <w:sz w:val="28"/>
          <w:szCs w:val="28"/>
          <w:lang w:val="kk-KZ"/>
        </w:rPr>
        <w:t xml:space="preserve"> к реферату</w:t>
      </w:r>
    </w:p>
    <w:p w:rsidR="001232BF" w:rsidRDefault="001232BF" w:rsidP="00346426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1232BF" w:rsidRPr="00C12201" w:rsidRDefault="001232BF" w:rsidP="003464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C12201">
        <w:rPr>
          <w:rFonts w:ascii="Times New Roman" w:hAnsi="Times New Roman"/>
          <w:sz w:val="28"/>
          <w:szCs w:val="28"/>
        </w:rPr>
        <w:t xml:space="preserve">Министерство образования и науки Республики Казахстан </w:t>
      </w:r>
    </w:p>
    <w:p w:rsidR="001232BF" w:rsidRDefault="001232BF" w:rsidP="00346426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1232BF" w:rsidRPr="00C12201" w:rsidRDefault="001232BF" w:rsidP="003464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C12201">
        <w:rPr>
          <w:rFonts w:ascii="Times New Roman" w:hAnsi="Times New Roman"/>
          <w:sz w:val="28"/>
          <w:szCs w:val="28"/>
        </w:rPr>
        <w:t xml:space="preserve">ВОСТОЧНО-КАЗАХСТАНСКИЙ ГОСУДАРСТВЕННЫЙ </w:t>
      </w:r>
    </w:p>
    <w:p w:rsidR="001232BF" w:rsidRPr="00C12201" w:rsidRDefault="001232BF" w:rsidP="003464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C12201">
        <w:rPr>
          <w:rFonts w:ascii="Times New Roman" w:hAnsi="Times New Roman"/>
          <w:sz w:val="28"/>
          <w:szCs w:val="28"/>
        </w:rPr>
        <w:t xml:space="preserve">ТЕХНИЧЕСКИЙ УНИВЕРСИТЕТ им. Д. СЕРИКБАЕВА </w:t>
      </w:r>
    </w:p>
    <w:p w:rsidR="001232BF" w:rsidRDefault="001232BF" w:rsidP="003464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3464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Архитектурно-строительный факультет</w:t>
      </w:r>
    </w:p>
    <w:p w:rsidR="001232BF" w:rsidRPr="00C12201" w:rsidRDefault="001232BF" w:rsidP="003464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3464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Кафедра «Архитектура и дизайн»</w:t>
      </w:r>
    </w:p>
    <w:p w:rsidR="001232BF" w:rsidRDefault="001232BF" w:rsidP="003464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Pr="00C12201" w:rsidRDefault="001232BF" w:rsidP="003464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«История архитектуры Казахстана»</w:t>
      </w:r>
    </w:p>
    <w:p w:rsidR="001232BF" w:rsidRPr="00C12201" w:rsidRDefault="001232BF" w:rsidP="003464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Pr="00C12201" w:rsidRDefault="001232BF" w:rsidP="003464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Pr="00C12201" w:rsidRDefault="001232BF" w:rsidP="003464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Pr="00C12201" w:rsidRDefault="001232BF" w:rsidP="003464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Pr="00C12201" w:rsidRDefault="001232BF" w:rsidP="003464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Pr="00C12201" w:rsidRDefault="001232BF" w:rsidP="003464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346426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РЕФЕРАТ</w:t>
      </w:r>
    </w:p>
    <w:p w:rsidR="001232BF" w:rsidRDefault="001232BF" w:rsidP="003464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Pr="00C12201" w:rsidRDefault="001232BF" w:rsidP="003464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«НАЗВАНИЕ РЕФЕРАТА»</w:t>
      </w:r>
    </w:p>
    <w:p w:rsidR="001232BF" w:rsidRPr="00C12201" w:rsidRDefault="001232BF" w:rsidP="003464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Pr="00C12201" w:rsidRDefault="001232BF" w:rsidP="003464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Pr="00C12201" w:rsidRDefault="001232BF" w:rsidP="003464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Pr="00C12201" w:rsidRDefault="001232BF" w:rsidP="003464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Pr="00C12201" w:rsidRDefault="001232BF" w:rsidP="003464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Pr="00C12201" w:rsidRDefault="001232BF" w:rsidP="003464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Pr="00C12201" w:rsidRDefault="001232BF" w:rsidP="003464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Pr="00C12201" w:rsidRDefault="001232BF" w:rsidP="003464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3464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Разработал ст.гр.09-АР-1</w:t>
      </w:r>
    </w:p>
    <w:p w:rsidR="001232BF" w:rsidRDefault="001232BF" w:rsidP="003464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Ф.И.О.</w:t>
      </w:r>
    </w:p>
    <w:p w:rsidR="001232BF" w:rsidRPr="00C12201" w:rsidRDefault="001232BF" w:rsidP="003464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Проверил</w:t>
      </w:r>
    </w:p>
    <w:p w:rsidR="001232BF" w:rsidRPr="00C12201" w:rsidRDefault="001232BF" w:rsidP="003464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Pr="00C12201" w:rsidRDefault="001232BF" w:rsidP="003464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Pr="00C12201" w:rsidRDefault="001232BF" w:rsidP="003464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3464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3464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Pr="00C12201" w:rsidRDefault="001232BF" w:rsidP="003464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Pr="00C12201" w:rsidRDefault="001232BF" w:rsidP="003464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Pr="00C12201" w:rsidRDefault="001232BF" w:rsidP="003464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Pr="00C12201" w:rsidRDefault="001232BF" w:rsidP="003464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C12201">
        <w:rPr>
          <w:rFonts w:ascii="Times New Roman" w:hAnsi="Times New Roman"/>
          <w:sz w:val="28"/>
          <w:szCs w:val="28"/>
        </w:rPr>
        <w:t xml:space="preserve">Усть-Каменогорск </w:t>
      </w:r>
    </w:p>
    <w:p w:rsidR="001232BF" w:rsidRDefault="001232BF" w:rsidP="0034642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2015</w:t>
      </w:r>
    </w:p>
    <w:p w:rsidR="001232BF" w:rsidRDefault="001232BF" w:rsidP="0070061E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ПРИЛОЖЕНИЕ Б</w:t>
      </w:r>
    </w:p>
    <w:p w:rsidR="001232BF" w:rsidRPr="00C12201" w:rsidRDefault="001232BF" w:rsidP="0070061E">
      <w:pPr>
        <w:jc w:val="center"/>
        <w:rPr>
          <w:rFonts w:ascii="Times New Roman" w:hAnsi="Times New Roman"/>
          <w:b/>
          <w:sz w:val="28"/>
          <w:szCs w:val="28"/>
          <w:lang w:val="kk-KZ"/>
        </w:rPr>
      </w:pPr>
      <w:r w:rsidRPr="00C12201">
        <w:rPr>
          <w:rFonts w:ascii="Times New Roman" w:hAnsi="Times New Roman"/>
          <w:b/>
          <w:sz w:val="28"/>
          <w:szCs w:val="28"/>
          <w:lang w:val="kk-KZ"/>
        </w:rPr>
        <w:t>Пример заполнения титульного листа пояснительной записки к макету</w:t>
      </w:r>
    </w:p>
    <w:p w:rsidR="001232BF" w:rsidRDefault="001232BF" w:rsidP="00C12201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1232BF" w:rsidRPr="00C12201" w:rsidRDefault="001232BF" w:rsidP="00C1220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C12201">
        <w:rPr>
          <w:rFonts w:ascii="Times New Roman" w:hAnsi="Times New Roman"/>
          <w:sz w:val="28"/>
          <w:szCs w:val="28"/>
        </w:rPr>
        <w:t xml:space="preserve">Министерство образования и науки Республики Казахстан </w:t>
      </w:r>
    </w:p>
    <w:p w:rsidR="001232BF" w:rsidRDefault="001232BF" w:rsidP="00C12201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1232BF" w:rsidRPr="00C12201" w:rsidRDefault="001232BF" w:rsidP="00C1220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C12201">
        <w:rPr>
          <w:rFonts w:ascii="Times New Roman" w:hAnsi="Times New Roman"/>
          <w:sz w:val="28"/>
          <w:szCs w:val="28"/>
        </w:rPr>
        <w:t xml:space="preserve">ВОСТОЧНО-КАЗАХСТАНСКИЙ ГОСУДАРСТВЕННЫЙ </w:t>
      </w:r>
    </w:p>
    <w:p w:rsidR="001232BF" w:rsidRDefault="001232BF" w:rsidP="00C1220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C12201">
        <w:rPr>
          <w:rFonts w:ascii="Times New Roman" w:hAnsi="Times New Roman"/>
          <w:sz w:val="28"/>
          <w:szCs w:val="28"/>
        </w:rPr>
        <w:t>ТЕХНИЧЕСКИЙ УНИВЕРСИТЕТ им. Д. СЕРИКБАЕВА</w:t>
      </w:r>
    </w:p>
    <w:p w:rsidR="001232BF" w:rsidRDefault="001232BF" w:rsidP="00C1220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Pr="00C12201" w:rsidRDefault="001232BF" w:rsidP="00C1220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Архитектурно-строительный факлультет</w:t>
      </w:r>
    </w:p>
    <w:p w:rsidR="001232BF" w:rsidRDefault="001232BF" w:rsidP="00C1220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Pr="00C12201" w:rsidRDefault="001232BF" w:rsidP="00C1220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C1220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Кафедра «Архитектура и дизайн»</w:t>
      </w:r>
    </w:p>
    <w:p w:rsidR="001232BF" w:rsidRDefault="001232BF" w:rsidP="00C1220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Pr="00C12201" w:rsidRDefault="001232BF" w:rsidP="00C1220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«История архитектуры Казахстана»</w:t>
      </w:r>
    </w:p>
    <w:p w:rsidR="001232BF" w:rsidRPr="00C12201" w:rsidRDefault="001232BF" w:rsidP="00C1220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Pr="00C12201" w:rsidRDefault="001232BF" w:rsidP="00C1220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Pr="00C12201" w:rsidRDefault="001232BF" w:rsidP="00C1220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Pr="00C12201" w:rsidRDefault="001232BF" w:rsidP="00C1220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Pr="00C12201" w:rsidRDefault="001232BF" w:rsidP="00C1220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Pr="00C12201" w:rsidRDefault="001232BF" w:rsidP="00C1220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C12201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ПОЯСНИТЕЛЬНАЯ ЗАПИСКА</w:t>
      </w:r>
    </w:p>
    <w:p w:rsidR="001232BF" w:rsidRPr="00C12201" w:rsidRDefault="001232BF" w:rsidP="00C1220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kk-KZ"/>
        </w:rPr>
        <w:t>к макету архитектурного памятника</w:t>
      </w:r>
      <w:r>
        <w:rPr>
          <w:rFonts w:ascii="Times New Roman" w:hAnsi="Times New Roman"/>
          <w:sz w:val="28"/>
          <w:szCs w:val="28"/>
        </w:rPr>
        <w:t>«Название памятника»</w:t>
      </w:r>
    </w:p>
    <w:p w:rsidR="001232BF" w:rsidRPr="00C12201" w:rsidRDefault="001232BF" w:rsidP="00C1220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Pr="00C12201" w:rsidRDefault="001232BF" w:rsidP="00C1220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Pr="00C12201" w:rsidRDefault="001232BF" w:rsidP="00C1220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Pr="00C12201" w:rsidRDefault="001232BF" w:rsidP="00C1220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Pr="00C12201" w:rsidRDefault="001232BF" w:rsidP="00C1220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Pr="00C12201" w:rsidRDefault="001232BF" w:rsidP="00C1220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Pr="00C12201" w:rsidRDefault="001232BF" w:rsidP="00C1220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Pr="00C12201" w:rsidRDefault="001232BF" w:rsidP="00C1220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Pr="00C12201" w:rsidRDefault="001232BF" w:rsidP="00C1220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Pr="00C12201" w:rsidRDefault="001232BF" w:rsidP="00C1220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Pr="00C12201" w:rsidRDefault="001232BF" w:rsidP="00C1220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Pr="00C12201" w:rsidRDefault="001232BF" w:rsidP="00C1220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Pr="00CD0DD2" w:rsidRDefault="001232BF" w:rsidP="00CD0DD2">
      <w:pPr>
        <w:spacing w:after="0" w:line="240" w:lineRule="auto"/>
        <w:ind w:firstLine="538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Разработал ст.гр.10</w:t>
      </w:r>
      <w:r w:rsidRPr="00CD0DD2">
        <w:rPr>
          <w:rFonts w:ascii="Times New Roman" w:hAnsi="Times New Roman"/>
          <w:sz w:val="28"/>
          <w:szCs w:val="28"/>
        </w:rPr>
        <w:t>-АР-1</w:t>
      </w:r>
    </w:p>
    <w:p w:rsidR="001232BF" w:rsidRPr="00CD0DD2" w:rsidRDefault="001232BF" w:rsidP="00CD0DD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CD0DD2">
        <w:rPr>
          <w:rFonts w:ascii="Times New Roman" w:hAnsi="Times New Roman"/>
          <w:sz w:val="28"/>
          <w:szCs w:val="28"/>
        </w:rPr>
        <w:t xml:space="preserve">   Ф.И.О.</w:t>
      </w:r>
    </w:p>
    <w:p w:rsidR="001232BF" w:rsidRPr="00C12201" w:rsidRDefault="001232BF" w:rsidP="00CD0DD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CD0DD2">
        <w:rPr>
          <w:rFonts w:ascii="Times New Roman" w:hAnsi="Times New Roman"/>
          <w:sz w:val="28"/>
          <w:szCs w:val="28"/>
        </w:rPr>
        <w:t xml:space="preserve"> Проверил</w:t>
      </w:r>
    </w:p>
    <w:p w:rsidR="001232BF" w:rsidRPr="00C12201" w:rsidRDefault="001232BF" w:rsidP="00C1220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Pr="00C12201" w:rsidRDefault="001232BF" w:rsidP="00C1220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Pr="00C12201" w:rsidRDefault="001232BF" w:rsidP="00C1220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Pr="00C12201" w:rsidRDefault="001232BF" w:rsidP="00C1220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Pr="00C12201" w:rsidRDefault="001232BF" w:rsidP="00C1220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C12201">
        <w:rPr>
          <w:rFonts w:ascii="Times New Roman" w:hAnsi="Times New Roman"/>
          <w:sz w:val="28"/>
          <w:szCs w:val="28"/>
        </w:rPr>
        <w:t xml:space="preserve">Усть-Каменогорск </w:t>
      </w:r>
    </w:p>
    <w:p w:rsidR="001232BF" w:rsidRDefault="001232BF" w:rsidP="00C1220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2015</w:t>
      </w:r>
    </w:p>
    <w:p w:rsidR="001232BF" w:rsidRDefault="001232BF" w:rsidP="00751748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ПРИЛОЖЕНИЕ В</w:t>
      </w:r>
    </w:p>
    <w:p w:rsidR="001232BF" w:rsidRPr="00751748" w:rsidRDefault="001232BF" w:rsidP="00751748">
      <w:pPr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751748">
        <w:rPr>
          <w:rFonts w:ascii="Times New Roman" w:hAnsi="Times New Roman"/>
          <w:b/>
          <w:bCs/>
          <w:sz w:val="28"/>
          <w:szCs w:val="28"/>
          <w:lang w:eastAsia="ru-RU"/>
        </w:rPr>
        <w:t xml:space="preserve">Темы рефератов по курсу «История архитектуры Казахстана» </w:t>
      </w:r>
    </w:p>
    <w:p w:rsidR="001232BF" w:rsidRPr="00751748" w:rsidRDefault="001232BF" w:rsidP="00751748">
      <w:pPr>
        <w:pStyle w:val="ListParagraph"/>
        <w:numPr>
          <w:ilvl w:val="0"/>
          <w:numId w:val="9"/>
        </w:numPr>
        <w:tabs>
          <w:tab w:val="clear" w:pos="720"/>
          <w:tab w:val="num" w:pos="426"/>
        </w:tabs>
        <w:spacing w:after="0" w:line="240" w:lineRule="auto"/>
        <w:ind w:left="567" w:hanging="567"/>
        <w:rPr>
          <w:rFonts w:ascii="Times New Roman" w:hAnsi="Times New Roman"/>
          <w:sz w:val="28"/>
          <w:szCs w:val="28"/>
          <w:lang w:eastAsia="ru-RU"/>
        </w:rPr>
      </w:pPr>
      <w:r w:rsidRPr="00751748">
        <w:rPr>
          <w:rFonts w:ascii="Times New Roman" w:hAnsi="Times New Roman"/>
          <w:sz w:val="28"/>
          <w:szCs w:val="28"/>
          <w:lang w:eastAsia="ru-RU"/>
        </w:rPr>
        <w:t>Архитектура минаретов.</w:t>
      </w:r>
    </w:p>
    <w:p w:rsidR="001232BF" w:rsidRPr="00751748" w:rsidRDefault="001232BF" w:rsidP="00751748">
      <w:pPr>
        <w:numPr>
          <w:ilvl w:val="0"/>
          <w:numId w:val="9"/>
        </w:numPr>
        <w:tabs>
          <w:tab w:val="clear" w:pos="720"/>
          <w:tab w:val="num" w:pos="426"/>
        </w:tabs>
        <w:spacing w:after="0" w:line="240" w:lineRule="auto"/>
        <w:ind w:left="567" w:hanging="567"/>
        <w:rPr>
          <w:rFonts w:ascii="Times New Roman" w:hAnsi="Times New Roman"/>
          <w:sz w:val="28"/>
          <w:szCs w:val="28"/>
          <w:lang w:eastAsia="ru-RU"/>
        </w:rPr>
      </w:pPr>
      <w:r w:rsidRPr="00751748">
        <w:rPr>
          <w:rFonts w:ascii="Times New Roman" w:hAnsi="Times New Roman"/>
          <w:sz w:val="28"/>
          <w:szCs w:val="28"/>
          <w:lang w:eastAsia="ru-RU"/>
        </w:rPr>
        <w:t>Архитектурный образ средневековых городов Казахстана.</w:t>
      </w:r>
    </w:p>
    <w:p w:rsidR="001232BF" w:rsidRPr="00751748" w:rsidRDefault="001232BF" w:rsidP="00751748">
      <w:pPr>
        <w:numPr>
          <w:ilvl w:val="0"/>
          <w:numId w:val="9"/>
        </w:numPr>
        <w:tabs>
          <w:tab w:val="clear" w:pos="720"/>
          <w:tab w:val="num" w:pos="426"/>
        </w:tabs>
        <w:spacing w:after="0" w:line="240" w:lineRule="auto"/>
        <w:ind w:left="567" w:hanging="567"/>
        <w:rPr>
          <w:rFonts w:ascii="Times New Roman" w:hAnsi="Times New Roman"/>
          <w:sz w:val="28"/>
          <w:szCs w:val="28"/>
          <w:lang w:eastAsia="ru-RU"/>
        </w:rPr>
      </w:pPr>
      <w:r w:rsidRPr="00751748">
        <w:rPr>
          <w:rFonts w:ascii="Times New Roman" w:hAnsi="Times New Roman"/>
          <w:sz w:val="28"/>
          <w:szCs w:val="28"/>
          <w:lang w:eastAsia="ru-RU"/>
        </w:rPr>
        <w:t>Типология архитектурных сооружений мусульманских стран.</w:t>
      </w:r>
    </w:p>
    <w:p w:rsidR="001232BF" w:rsidRPr="00751748" w:rsidRDefault="001232BF" w:rsidP="00751748">
      <w:pPr>
        <w:numPr>
          <w:ilvl w:val="0"/>
          <w:numId w:val="9"/>
        </w:numPr>
        <w:tabs>
          <w:tab w:val="clear" w:pos="720"/>
          <w:tab w:val="num" w:pos="426"/>
        </w:tabs>
        <w:spacing w:after="0" w:line="240" w:lineRule="auto"/>
        <w:ind w:left="426" w:hanging="426"/>
        <w:rPr>
          <w:rFonts w:ascii="Times New Roman" w:hAnsi="Times New Roman"/>
          <w:sz w:val="28"/>
          <w:szCs w:val="28"/>
          <w:lang w:eastAsia="ru-RU"/>
        </w:rPr>
      </w:pPr>
      <w:r w:rsidRPr="00751748">
        <w:rPr>
          <w:rFonts w:ascii="Times New Roman" w:hAnsi="Times New Roman"/>
          <w:sz w:val="28"/>
          <w:szCs w:val="28"/>
          <w:lang w:eastAsia="ru-RU"/>
        </w:rPr>
        <w:t>Развитие архитектурно-прост</w:t>
      </w:r>
      <w:r>
        <w:rPr>
          <w:rFonts w:ascii="Times New Roman" w:hAnsi="Times New Roman"/>
          <w:sz w:val="28"/>
          <w:szCs w:val="28"/>
          <w:lang w:eastAsia="ru-RU"/>
        </w:rPr>
        <w:t>ранственной структуры мавзолеев К</w:t>
      </w:r>
      <w:r w:rsidRPr="00751748">
        <w:rPr>
          <w:rFonts w:ascii="Times New Roman" w:hAnsi="Times New Roman"/>
          <w:sz w:val="28"/>
          <w:szCs w:val="28"/>
          <w:lang w:eastAsia="ru-RU"/>
        </w:rPr>
        <w:t>азахстана.</w:t>
      </w:r>
    </w:p>
    <w:p w:rsidR="001232BF" w:rsidRPr="00751748" w:rsidRDefault="001232BF" w:rsidP="00751748">
      <w:pPr>
        <w:numPr>
          <w:ilvl w:val="0"/>
          <w:numId w:val="9"/>
        </w:numPr>
        <w:tabs>
          <w:tab w:val="clear" w:pos="720"/>
          <w:tab w:val="num" w:pos="426"/>
          <w:tab w:val="num" w:pos="567"/>
        </w:tabs>
        <w:spacing w:after="0" w:line="240" w:lineRule="auto"/>
        <w:ind w:left="567" w:hanging="567"/>
        <w:rPr>
          <w:rFonts w:ascii="Times New Roman" w:hAnsi="Times New Roman"/>
          <w:sz w:val="28"/>
          <w:szCs w:val="28"/>
          <w:lang w:eastAsia="ru-RU"/>
        </w:rPr>
      </w:pPr>
      <w:r w:rsidRPr="00751748">
        <w:rPr>
          <w:rFonts w:ascii="Times New Roman" w:hAnsi="Times New Roman"/>
          <w:sz w:val="28"/>
          <w:szCs w:val="28"/>
          <w:lang w:eastAsia="ru-RU"/>
        </w:rPr>
        <w:t>Градостроительное развитие городов Казахстана.</w:t>
      </w:r>
    </w:p>
    <w:p w:rsidR="001232BF" w:rsidRPr="00751748" w:rsidRDefault="001232BF" w:rsidP="00751748">
      <w:pPr>
        <w:numPr>
          <w:ilvl w:val="0"/>
          <w:numId w:val="9"/>
        </w:numPr>
        <w:tabs>
          <w:tab w:val="clear" w:pos="720"/>
          <w:tab w:val="num" w:pos="426"/>
          <w:tab w:val="num" w:pos="567"/>
        </w:tabs>
        <w:spacing w:after="0" w:line="240" w:lineRule="auto"/>
        <w:ind w:left="567" w:hanging="567"/>
        <w:rPr>
          <w:rFonts w:ascii="Times New Roman" w:hAnsi="Times New Roman"/>
          <w:sz w:val="28"/>
          <w:szCs w:val="28"/>
          <w:lang w:eastAsia="ru-RU"/>
        </w:rPr>
      </w:pPr>
      <w:r w:rsidRPr="00751748">
        <w:rPr>
          <w:rFonts w:ascii="Times New Roman" w:hAnsi="Times New Roman"/>
          <w:sz w:val="28"/>
          <w:szCs w:val="28"/>
          <w:lang w:eastAsia="ru-RU"/>
        </w:rPr>
        <w:t>Древние города Казахстана.</w:t>
      </w:r>
    </w:p>
    <w:p w:rsidR="001232BF" w:rsidRPr="00751748" w:rsidRDefault="001232BF" w:rsidP="00751748">
      <w:pPr>
        <w:numPr>
          <w:ilvl w:val="0"/>
          <w:numId w:val="9"/>
        </w:numPr>
        <w:tabs>
          <w:tab w:val="clear" w:pos="720"/>
          <w:tab w:val="num" w:pos="426"/>
          <w:tab w:val="num" w:pos="567"/>
        </w:tabs>
        <w:spacing w:after="0" w:line="240" w:lineRule="auto"/>
        <w:ind w:left="567" w:hanging="567"/>
        <w:rPr>
          <w:rFonts w:ascii="Times New Roman" w:hAnsi="Times New Roman"/>
          <w:sz w:val="28"/>
          <w:szCs w:val="28"/>
          <w:lang w:eastAsia="ru-RU"/>
        </w:rPr>
      </w:pPr>
      <w:r w:rsidRPr="00751748">
        <w:rPr>
          <w:rFonts w:ascii="Times New Roman" w:hAnsi="Times New Roman"/>
          <w:sz w:val="28"/>
          <w:szCs w:val="28"/>
          <w:lang w:eastAsia="ru-RU"/>
        </w:rPr>
        <w:t>Приемы архитектурно-декоративной пластики в зодчестве Казахстана.</w:t>
      </w:r>
    </w:p>
    <w:p w:rsidR="001232BF" w:rsidRPr="00751748" w:rsidRDefault="001232BF" w:rsidP="00751748">
      <w:pPr>
        <w:numPr>
          <w:ilvl w:val="0"/>
          <w:numId w:val="9"/>
        </w:numPr>
        <w:tabs>
          <w:tab w:val="clear" w:pos="720"/>
          <w:tab w:val="num" w:pos="426"/>
          <w:tab w:val="num" w:pos="567"/>
        </w:tabs>
        <w:spacing w:after="0" w:line="240" w:lineRule="auto"/>
        <w:ind w:left="567" w:hanging="567"/>
        <w:rPr>
          <w:rFonts w:ascii="Times New Roman" w:hAnsi="Times New Roman"/>
          <w:sz w:val="28"/>
          <w:szCs w:val="28"/>
          <w:lang w:eastAsia="ru-RU"/>
        </w:rPr>
      </w:pPr>
      <w:r w:rsidRPr="00751748">
        <w:rPr>
          <w:rFonts w:ascii="Times New Roman" w:hAnsi="Times New Roman"/>
          <w:sz w:val="28"/>
          <w:szCs w:val="28"/>
          <w:lang w:eastAsia="ru-RU"/>
        </w:rPr>
        <w:t xml:space="preserve"> Архитектура столиц Казахстана.</w:t>
      </w:r>
    </w:p>
    <w:p w:rsidR="001232BF" w:rsidRPr="00751748" w:rsidRDefault="001232BF" w:rsidP="00751748">
      <w:pPr>
        <w:numPr>
          <w:ilvl w:val="0"/>
          <w:numId w:val="9"/>
        </w:numPr>
        <w:tabs>
          <w:tab w:val="clear" w:pos="720"/>
          <w:tab w:val="num" w:pos="426"/>
          <w:tab w:val="num" w:pos="567"/>
        </w:tabs>
        <w:spacing w:after="0" w:line="240" w:lineRule="auto"/>
        <w:ind w:left="567" w:hanging="567"/>
        <w:rPr>
          <w:rFonts w:ascii="Times New Roman" w:hAnsi="Times New Roman"/>
          <w:sz w:val="28"/>
          <w:szCs w:val="28"/>
          <w:lang w:eastAsia="ru-RU"/>
        </w:rPr>
      </w:pPr>
      <w:r w:rsidRPr="00751748">
        <w:rPr>
          <w:rFonts w:ascii="Times New Roman" w:hAnsi="Times New Roman"/>
          <w:sz w:val="28"/>
          <w:szCs w:val="28"/>
          <w:lang w:eastAsia="ru-RU"/>
        </w:rPr>
        <w:t xml:space="preserve"> Архитектурный облик современных городов Казахстана.</w:t>
      </w:r>
    </w:p>
    <w:p w:rsidR="001232BF" w:rsidRPr="00751748" w:rsidRDefault="001232BF" w:rsidP="00751748">
      <w:pPr>
        <w:numPr>
          <w:ilvl w:val="0"/>
          <w:numId w:val="9"/>
        </w:numPr>
        <w:tabs>
          <w:tab w:val="clear" w:pos="720"/>
          <w:tab w:val="num" w:pos="426"/>
          <w:tab w:val="num" w:pos="567"/>
        </w:tabs>
        <w:spacing w:after="0" w:line="240" w:lineRule="auto"/>
        <w:ind w:left="567" w:hanging="567"/>
        <w:rPr>
          <w:rFonts w:ascii="Times New Roman" w:hAnsi="Times New Roman"/>
          <w:sz w:val="28"/>
          <w:szCs w:val="28"/>
          <w:lang w:eastAsia="ru-RU"/>
        </w:rPr>
      </w:pPr>
      <w:r w:rsidRPr="00751748">
        <w:rPr>
          <w:rFonts w:ascii="Times New Roman" w:hAnsi="Times New Roman"/>
          <w:sz w:val="28"/>
          <w:szCs w:val="28"/>
          <w:lang w:eastAsia="ru-RU"/>
        </w:rPr>
        <w:t xml:space="preserve"> Влияние природных факторов на развитие архитектуры Казахстана.</w:t>
      </w:r>
    </w:p>
    <w:p w:rsidR="001232BF" w:rsidRPr="00751748" w:rsidRDefault="001232BF" w:rsidP="00751748">
      <w:pPr>
        <w:numPr>
          <w:ilvl w:val="0"/>
          <w:numId w:val="9"/>
        </w:numPr>
        <w:tabs>
          <w:tab w:val="clear" w:pos="720"/>
          <w:tab w:val="num" w:pos="426"/>
          <w:tab w:val="num" w:pos="567"/>
        </w:tabs>
        <w:spacing w:after="0" w:line="240" w:lineRule="auto"/>
        <w:ind w:left="567" w:hanging="567"/>
        <w:rPr>
          <w:rFonts w:ascii="Times New Roman" w:hAnsi="Times New Roman"/>
          <w:sz w:val="28"/>
          <w:szCs w:val="28"/>
          <w:lang w:eastAsia="ru-RU"/>
        </w:rPr>
      </w:pPr>
      <w:r w:rsidRPr="00751748">
        <w:rPr>
          <w:rFonts w:ascii="Times New Roman" w:hAnsi="Times New Roman"/>
          <w:sz w:val="28"/>
          <w:szCs w:val="28"/>
          <w:lang w:eastAsia="ru-RU"/>
        </w:rPr>
        <w:t xml:space="preserve"> Развитие архитектуры жилища на территории Казахстана.</w:t>
      </w:r>
    </w:p>
    <w:p w:rsidR="001232BF" w:rsidRPr="00751748" w:rsidRDefault="001232BF" w:rsidP="00751748">
      <w:pPr>
        <w:numPr>
          <w:ilvl w:val="0"/>
          <w:numId w:val="9"/>
        </w:numPr>
        <w:tabs>
          <w:tab w:val="clear" w:pos="720"/>
          <w:tab w:val="num" w:pos="426"/>
          <w:tab w:val="num" w:pos="567"/>
        </w:tabs>
        <w:spacing w:after="0" w:line="240" w:lineRule="auto"/>
        <w:ind w:left="567" w:hanging="567"/>
        <w:rPr>
          <w:rFonts w:ascii="Times New Roman" w:hAnsi="Times New Roman"/>
          <w:sz w:val="28"/>
          <w:szCs w:val="28"/>
          <w:lang w:eastAsia="ru-RU"/>
        </w:rPr>
      </w:pPr>
      <w:r w:rsidRPr="00751748">
        <w:rPr>
          <w:rFonts w:ascii="Times New Roman" w:hAnsi="Times New Roman"/>
          <w:sz w:val="28"/>
          <w:szCs w:val="28"/>
          <w:lang w:eastAsia="ru-RU"/>
        </w:rPr>
        <w:t>Архитектура жилища народов Средней Азии и Казахстана.</w:t>
      </w:r>
    </w:p>
    <w:p w:rsidR="001232BF" w:rsidRPr="00751748" w:rsidRDefault="001232BF" w:rsidP="00751748">
      <w:pPr>
        <w:numPr>
          <w:ilvl w:val="0"/>
          <w:numId w:val="9"/>
        </w:numPr>
        <w:tabs>
          <w:tab w:val="clear" w:pos="720"/>
          <w:tab w:val="num" w:pos="426"/>
          <w:tab w:val="num" w:pos="567"/>
        </w:tabs>
        <w:spacing w:after="0" w:line="240" w:lineRule="auto"/>
        <w:ind w:left="567" w:hanging="567"/>
        <w:rPr>
          <w:rFonts w:ascii="Times New Roman" w:hAnsi="Times New Roman"/>
          <w:sz w:val="28"/>
          <w:szCs w:val="28"/>
          <w:lang w:eastAsia="ru-RU"/>
        </w:rPr>
      </w:pPr>
      <w:r w:rsidRPr="00751748">
        <w:rPr>
          <w:rFonts w:ascii="Times New Roman" w:hAnsi="Times New Roman"/>
          <w:sz w:val="28"/>
          <w:szCs w:val="28"/>
          <w:lang w:eastAsia="ru-RU"/>
        </w:rPr>
        <w:t>Архитектура кочевого жилища.</w:t>
      </w:r>
    </w:p>
    <w:p w:rsidR="001232BF" w:rsidRPr="00751748" w:rsidRDefault="001232BF" w:rsidP="00751748">
      <w:pPr>
        <w:numPr>
          <w:ilvl w:val="0"/>
          <w:numId w:val="9"/>
        </w:numPr>
        <w:tabs>
          <w:tab w:val="clear" w:pos="720"/>
          <w:tab w:val="num" w:pos="426"/>
        </w:tabs>
        <w:spacing w:after="0" w:line="240" w:lineRule="auto"/>
        <w:ind w:left="567" w:hanging="567"/>
        <w:rPr>
          <w:rFonts w:ascii="Times New Roman" w:hAnsi="Times New Roman"/>
          <w:sz w:val="28"/>
          <w:szCs w:val="28"/>
          <w:lang w:eastAsia="ru-RU"/>
        </w:rPr>
      </w:pPr>
      <w:r w:rsidRPr="00751748">
        <w:rPr>
          <w:rFonts w:ascii="Times New Roman" w:hAnsi="Times New Roman"/>
          <w:sz w:val="28"/>
          <w:szCs w:val="28"/>
          <w:lang w:eastAsia="ru-RU"/>
        </w:rPr>
        <w:t>Объемно-пространственная структура юрты как отражение космогонических представлений кочевых народов.</w:t>
      </w:r>
    </w:p>
    <w:p w:rsidR="001232BF" w:rsidRPr="00751748" w:rsidRDefault="001232BF" w:rsidP="00751748">
      <w:pPr>
        <w:numPr>
          <w:ilvl w:val="0"/>
          <w:numId w:val="9"/>
        </w:numPr>
        <w:tabs>
          <w:tab w:val="clear" w:pos="720"/>
          <w:tab w:val="num" w:pos="426"/>
          <w:tab w:val="num" w:pos="567"/>
        </w:tabs>
        <w:spacing w:after="0" w:line="240" w:lineRule="auto"/>
        <w:ind w:left="567" w:hanging="567"/>
        <w:rPr>
          <w:rFonts w:ascii="Times New Roman" w:hAnsi="Times New Roman"/>
          <w:sz w:val="28"/>
          <w:szCs w:val="28"/>
          <w:lang w:eastAsia="ru-RU"/>
        </w:rPr>
      </w:pPr>
      <w:r w:rsidRPr="00751748">
        <w:rPr>
          <w:rFonts w:ascii="Times New Roman" w:hAnsi="Times New Roman"/>
          <w:sz w:val="28"/>
          <w:szCs w:val="28"/>
          <w:lang w:eastAsia="ru-RU"/>
        </w:rPr>
        <w:t xml:space="preserve"> Архитектура караван-сараев Средней  и Центральной Азии.</w:t>
      </w:r>
    </w:p>
    <w:p w:rsidR="001232BF" w:rsidRPr="00751748" w:rsidRDefault="001232BF" w:rsidP="00751748">
      <w:pPr>
        <w:numPr>
          <w:ilvl w:val="0"/>
          <w:numId w:val="9"/>
        </w:numPr>
        <w:tabs>
          <w:tab w:val="clear" w:pos="720"/>
          <w:tab w:val="num" w:pos="426"/>
          <w:tab w:val="num" w:pos="567"/>
        </w:tabs>
        <w:spacing w:after="0" w:line="240" w:lineRule="auto"/>
        <w:ind w:left="567" w:hanging="567"/>
        <w:rPr>
          <w:rFonts w:ascii="Times New Roman" w:hAnsi="Times New Roman"/>
          <w:sz w:val="28"/>
          <w:szCs w:val="28"/>
          <w:lang w:eastAsia="ru-RU"/>
        </w:rPr>
      </w:pPr>
      <w:r w:rsidRPr="00751748">
        <w:rPr>
          <w:rFonts w:ascii="Times New Roman" w:hAnsi="Times New Roman"/>
          <w:sz w:val="28"/>
          <w:szCs w:val="28"/>
          <w:lang w:eastAsia="ru-RU"/>
        </w:rPr>
        <w:t xml:space="preserve"> Архитектура медресе.</w:t>
      </w:r>
    </w:p>
    <w:p w:rsidR="001232BF" w:rsidRPr="00751748" w:rsidRDefault="001232BF" w:rsidP="00751748">
      <w:pPr>
        <w:numPr>
          <w:ilvl w:val="0"/>
          <w:numId w:val="9"/>
        </w:numPr>
        <w:tabs>
          <w:tab w:val="clear" w:pos="720"/>
          <w:tab w:val="num" w:pos="426"/>
          <w:tab w:val="num" w:pos="567"/>
        </w:tabs>
        <w:spacing w:after="0" w:line="240" w:lineRule="auto"/>
        <w:ind w:left="567" w:hanging="567"/>
        <w:rPr>
          <w:rFonts w:ascii="Times New Roman" w:hAnsi="Times New Roman"/>
          <w:sz w:val="28"/>
          <w:szCs w:val="28"/>
          <w:lang w:eastAsia="ru-RU"/>
        </w:rPr>
      </w:pPr>
      <w:r w:rsidRPr="00751748">
        <w:rPr>
          <w:rFonts w:ascii="Times New Roman" w:hAnsi="Times New Roman"/>
          <w:sz w:val="28"/>
          <w:szCs w:val="28"/>
          <w:lang w:eastAsia="ru-RU"/>
        </w:rPr>
        <w:t xml:space="preserve"> Архитектура мечетей.</w:t>
      </w:r>
    </w:p>
    <w:p w:rsidR="001232BF" w:rsidRPr="00751748" w:rsidRDefault="001232BF" w:rsidP="00751748">
      <w:pPr>
        <w:numPr>
          <w:ilvl w:val="0"/>
          <w:numId w:val="9"/>
        </w:numPr>
        <w:tabs>
          <w:tab w:val="clear" w:pos="720"/>
          <w:tab w:val="num" w:pos="426"/>
          <w:tab w:val="num" w:pos="567"/>
        </w:tabs>
        <w:spacing w:after="0" w:line="240" w:lineRule="auto"/>
        <w:ind w:left="567" w:hanging="567"/>
        <w:rPr>
          <w:rFonts w:ascii="Times New Roman" w:hAnsi="Times New Roman"/>
          <w:sz w:val="28"/>
          <w:szCs w:val="28"/>
          <w:lang w:eastAsia="ru-RU"/>
        </w:rPr>
      </w:pPr>
      <w:r w:rsidRPr="00751748">
        <w:rPr>
          <w:rFonts w:ascii="Times New Roman" w:hAnsi="Times New Roman"/>
          <w:sz w:val="28"/>
          <w:szCs w:val="28"/>
          <w:lang w:eastAsia="ru-RU"/>
        </w:rPr>
        <w:t xml:space="preserve"> Архитектура  среднеазиатских бань.</w:t>
      </w:r>
    </w:p>
    <w:p w:rsidR="001232BF" w:rsidRPr="00751748" w:rsidRDefault="001232BF" w:rsidP="00751748">
      <w:pPr>
        <w:numPr>
          <w:ilvl w:val="0"/>
          <w:numId w:val="9"/>
        </w:numPr>
        <w:tabs>
          <w:tab w:val="clear" w:pos="720"/>
          <w:tab w:val="num" w:pos="426"/>
          <w:tab w:val="num" w:pos="567"/>
        </w:tabs>
        <w:spacing w:after="0" w:line="240" w:lineRule="auto"/>
        <w:ind w:left="567" w:hanging="567"/>
        <w:rPr>
          <w:rFonts w:ascii="Times New Roman" w:hAnsi="Times New Roman"/>
          <w:sz w:val="28"/>
          <w:szCs w:val="28"/>
          <w:lang w:eastAsia="ru-RU"/>
        </w:rPr>
      </w:pPr>
      <w:r w:rsidRPr="00751748">
        <w:rPr>
          <w:rFonts w:ascii="Times New Roman" w:hAnsi="Times New Roman"/>
          <w:sz w:val="28"/>
          <w:szCs w:val="28"/>
          <w:lang w:eastAsia="ru-RU"/>
        </w:rPr>
        <w:t xml:space="preserve"> Орнаментальная кладка как уникальный конструктивный и декоративный прием в зодчестве Средней Азии и Казахстана.</w:t>
      </w:r>
    </w:p>
    <w:p w:rsidR="001232BF" w:rsidRPr="00751748" w:rsidRDefault="001232BF" w:rsidP="00751748">
      <w:pPr>
        <w:numPr>
          <w:ilvl w:val="0"/>
          <w:numId w:val="9"/>
        </w:numPr>
        <w:tabs>
          <w:tab w:val="clear" w:pos="720"/>
          <w:tab w:val="num" w:pos="426"/>
          <w:tab w:val="num" w:pos="567"/>
        </w:tabs>
        <w:spacing w:after="0" w:line="240" w:lineRule="auto"/>
        <w:ind w:left="567" w:hanging="567"/>
        <w:rPr>
          <w:rFonts w:ascii="Times New Roman" w:hAnsi="Times New Roman"/>
          <w:sz w:val="28"/>
          <w:szCs w:val="28"/>
          <w:lang w:eastAsia="ru-RU"/>
        </w:rPr>
      </w:pPr>
      <w:r w:rsidRPr="00751748">
        <w:rPr>
          <w:rFonts w:ascii="Times New Roman" w:hAnsi="Times New Roman"/>
          <w:sz w:val="28"/>
          <w:szCs w:val="28"/>
          <w:lang w:eastAsia="ru-RU"/>
        </w:rPr>
        <w:t xml:space="preserve"> Своды в архитектуре Средней Азии и Казахстана.</w:t>
      </w:r>
    </w:p>
    <w:p w:rsidR="001232BF" w:rsidRPr="00751748" w:rsidRDefault="001232BF" w:rsidP="00751748">
      <w:pPr>
        <w:numPr>
          <w:ilvl w:val="0"/>
          <w:numId w:val="9"/>
        </w:numPr>
        <w:tabs>
          <w:tab w:val="clear" w:pos="720"/>
          <w:tab w:val="num" w:pos="426"/>
          <w:tab w:val="num" w:pos="567"/>
        </w:tabs>
        <w:spacing w:after="0" w:line="240" w:lineRule="auto"/>
        <w:ind w:left="567" w:hanging="567"/>
        <w:rPr>
          <w:rFonts w:ascii="Times New Roman" w:hAnsi="Times New Roman"/>
          <w:sz w:val="28"/>
          <w:szCs w:val="28"/>
          <w:lang w:eastAsia="ru-RU"/>
        </w:rPr>
      </w:pPr>
      <w:r w:rsidRPr="00751748">
        <w:rPr>
          <w:rFonts w:ascii="Times New Roman" w:hAnsi="Times New Roman"/>
          <w:sz w:val="28"/>
          <w:szCs w:val="28"/>
          <w:lang w:eastAsia="ru-RU"/>
        </w:rPr>
        <w:t xml:space="preserve"> Купол в архитектуре Средней Азии и Казахстана.</w:t>
      </w:r>
    </w:p>
    <w:p w:rsidR="001232BF" w:rsidRPr="00751748" w:rsidRDefault="001232BF" w:rsidP="00751748">
      <w:pPr>
        <w:numPr>
          <w:ilvl w:val="0"/>
          <w:numId w:val="9"/>
        </w:numPr>
        <w:tabs>
          <w:tab w:val="clear" w:pos="720"/>
          <w:tab w:val="num" w:pos="426"/>
          <w:tab w:val="num" w:pos="567"/>
        </w:tabs>
        <w:spacing w:after="0" w:line="240" w:lineRule="auto"/>
        <w:ind w:left="567" w:hanging="567"/>
        <w:rPr>
          <w:rFonts w:ascii="Times New Roman" w:hAnsi="Times New Roman"/>
          <w:sz w:val="28"/>
          <w:szCs w:val="28"/>
          <w:lang w:eastAsia="ru-RU"/>
        </w:rPr>
      </w:pPr>
      <w:r w:rsidRPr="00751748">
        <w:rPr>
          <w:rFonts w:ascii="Times New Roman" w:hAnsi="Times New Roman"/>
          <w:sz w:val="28"/>
          <w:szCs w:val="28"/>
          <w:lang w:eastAsia="ru-RU"/>
        </w:rPr>
        <w:t xml:space="preserve"> Особенности архитектурно-планировочной структуры  северных и южных городов Казахстана.</w:t>
      </w:r>
    </w:p>
    <w:p w:rsidR="001232BF" w:rsidRPr="00751748" w:rsidRDefault="001232BF" w:rsidP="00751748">
      <w:pPr>
        <w:numPr>
          <w:ilvl w:val="0"/>
          <w:numId w:val="9"/>
        </w:numPr>
        <w:tabs>
          <w:tab w:val="clear" w:pos="720"/>
          <w:tab w:val="num" w:pos="426"/>
          <w:tab w:val="num" w:pos="567"/>
        </w:tabs>
        <w:spacing w:after="0" w:line="240" w:lineRule="auto"/>
        <w:ind w:left="567" w:hanging="567"/>
        <w:rPr>
          <w:rFonts w:ascii="Times New Roman" w:hAnsi="Times New Roman"/>
          <w:sz w:val="28"/>
          <w:szCs w:val="28"/>
          <w:lang w:eastAsia="ru-RU"/>
        </w:rPr>
      </w:pPr>
      <w:r w:rsidRPr="00751748">
        <w:rPr>
          <w:rFonts w:ascii="Times New Roman" w:hAnsi="Times New Roman"/>
          <w:sz w:val="28"/>
          <w:szCs w:val="28"/>
          <w:lang w:eastAsia="ru-RU"/>
        </w:rPr>
        <w:t xml:space="preserve"> Архитектура городов-крепостей Казахстана нач.</w:t>
      </w:r>
      <w:r w:rsidRPr="00751748">
        <w:rPr>
          <w:rFonts w:ascii="Times New Roman" w:hAnsi="Times New Roman"/>
          <w:sz w:val="28"/>
          <w:szCs w:val="28"/>
          <w:lang w:val="en-US" w:eastAsia="ru-RU"/>
        </w:rPr>
        <w:t>XVIII</w:t>
      </w:r>
      <w:r w:rsidRPr="00751748">
        <w:rPr>
          <w:rFonts w:ascii="Times New Roman" w:hAnsi="Times New Roman"/>
          <w:sz w:val="28"/>
          <w:szCs w:val="28"/>
          <w:lang w:eastAsia="ru-RU"/>
        </w:rPr>
        <w:t>-  сер.</w:t>
      </w:r>
      <w:r w:rsidRPr="00751748">
        <w:rPr>
          <w:rFonts w:ascii="Times New Roman" w:hAnsi="Times New Roman"/>
          <w:sz w:val="28"/>
          <w:szCs w:val="28"/>
          <w:lang w:val="en-US" w:eastAsia="ru-RU"/>
        </w:rPr>
        <w:t>XIX</w:t>
      </w:r>
      <w:r w:rsidRPr="00751748">
        <w:rPr>
          <w:rFonts w:ascii="Times New Roman" w:hAnsi="Times New Roman"/>
          <w:sz w:val="28"/>
          <w:szCs w:val="28"/>
          <w:lang w:eastAsia="ru-RU"/>
        </w:rPr>
        <w:t xml:space="preserve"> вв.</w:t>
      </w:r>
    </w:p>
    <w:p w:rsidR="001232BF" w:rsidRPr="00751748" w:rsidRDefault="001232BF" w:rsidP="00751748">
      <w:pPr>
        <w:numPr>
          <w:ilvl w:val="0"/>
          <w:numId w:val="9"/>
        </w:numPr>
        <w:tabs>
          <w:tab w:val="clear" w:pos="720"/>
          <w:tab w:val="num" w:pos="426"/>
          <w:tab w:val="num" w:pos="567"/>
        </w:tabs>
        <w:spacing w:after="0" w:line="240" w:lineRule="auto"/>
        <w:ind w:left="567" w:hanging="567"/>
        <w:rPr>
          <w:rFonts w:ascii="Times New Roman" w:hAnsi="Times New Roman"/>
          <w:sz w:val="28"/>
          <w:szCs w:val="28"/>
          <w:lang w:eastAsia="ru-RU"/>
        </w:rPr>
      </w:pPr>
      <w:r w:rsidRPr="00751748">
        <w:rPr>
          <w:rFonts w:ascii="Times New Roman" w:hAnsi="Times New Roman"/>
          <w:sz w:val="28"/>
          <w:szCs w:val="28"/>
          <w:lang w:eastAsia="ru-RU"/>
        </w:rPr>
        <w:t xml:space="preserve"> Архитектура крепостных поселений Казахстана.</w:t>
      </w:r>
    </w:p>
    <w:p w:rsidR="001232BF" w:rsidRPr="00751748" w:rsidRDefault="001232BF" w:rsidP="00751748">
      <w:pPr>
        <w:numPr>
          <w:ilvl w:val="0"/>
          <w:numId w:val="9"/>
        </w:numPr>
        <w:tabs>
          <w:tab w:val="clear" w:pos="720"/>
          <w:tab w:val="num" w:pos="426"/>
          <w:tab w:val="num" w:pos="567"/>
        </w:tabs>
        <w:spacing w:after="0" w:line="240" w:lineRule="auto"/>
        <w:ind w:left="567" w:hanging="567"/>
        <w:rPr>
          <w:rFonts w:ascii="Times New Roman" w:hAnsi="Times New Roman"/>
          <w:sz w:val="28"/>
          <w:szCs w:val="28"/>
          <w:lang w:eastAsia="ru-RU"/>
        </w:rPr>
      </w:pPr>
      <w:r w:rsidRPr="00751748">
        <w:rPr>
          <w:rFonts w:ascii="Times New Roman" w:hAnsi="Times New Roman"/>
          <w:sz w:val="28"/>
          <w:szCs w:val="28"/>
          <w:lang w:eastAsia="ru-RU"/>
        </w:rPr>
        <w:t xml:space="preserve"> Архитектура городов Прииртышья начала ХХ в..</w:t>
      </w:r>
    </w:p>
    <w:p w:rsidR="001232BF" w:rsidRPr="00751748" w:rsidRDefault="001232BF" w:rsidP="00751748">
      <w:pPr>
        <w:numPr>
          <w:ilvl w:val="0"/>
          <w:numId w:val="9"/>
        </w:numPr>
        <w:tabs>
          <w:tab w:val="clear" w:pos="720"/>
          <w:tab w:val="num" w:pos="426"/>
          <w:tab w:val="num" w:pos="567"/>
        </w:tabs>
        <w:spacing w:after="0" w:line="240" w:lineRule="auto"/>
        <w:ind w:left="567" w:hanging="567"/>
        <w:rPr>
          <w:rFonts w:ascii="Times New Roman" w:hAnsi="Times New Roman"/>
          <w:sz w:val="28"/>
          <w:szCs w:val="28"/>
          <w:lang w:eastAsia="ru-RU"/>
        </w:rPr>
      </w:pPr>
      <w:r w:rsidRPr="00751748">
        <w:rPr>
          <w:rFonts w:ascii="Times New Roman" w:hAnsi="Times New Roman"/>
          <w:sz w:val="28"/>
          <w:szCs w:val="28"/>
          <w:lang w:eastAsia="ru-RU"/>
        </w:rPr>
        <w:t xml:space="preserve"> Культовые здания Казахстана начала ХХ в.</w:t>
      </w:r>
    </w:p>
    <w:p w:rsidR="001232BF" w:rsidRPr="00751748" w:rsidRDefault="001232BF" w:rsidP="00751748">
      <w:pPr>
        <w:numPr>
          <w:ilvl w:val="0"/>
          <w:numId w:val="9"/>
        </w:numPr>
        <w:tabs>
          <w:tab w:val="clear" w:pos="720"/>
          <w:tab w:val="num" w:pos="426"/>
          <w:tab w:val="num" w:pos="567"/>
        </w:tabs>
        <w:spacing w:after="0" w:line="240" w:lineRule="auto"/>
        <w:ind w:left="567" w:hanging="567"/>
        <w:rPr>
          <w:rFonts w:ascii="Times New Roman" w:hAnsi="Times New Roman"/>
          <w:sz w:val="28"/>
          <w:szCs w:val="28"/>
          <w:lang w:eastAsia="ru-RU"/>
        </w:rPr>
      </w:pPr>
      <w:r w:rsidRPr="00751748">
        <w:rPr>
          <w:rFonts w:ascii="Times New Roman" w:hAnsi="Times New Roman"/>
          <w:sz w:val="28"/>
          <w:szCs w:val="28"/>
          <w:lang w:eastAsia="ru-RU"/>
        </w:rPr>
        <w:t xml:space="preserve"> Орнамент в культовых сооружениях Казахстана.</w:t>
      </w:r>
    </w:p>
    <w:p w:rsidR="001232BF" w:rsidRPr="00751748" w:rsidRDefault="001232BF" w:rsidP="00751748">
      <w:pPr>
        <w:numPr>
          <w:ilvl w:val="0"/>
          <w:numId w:val="9"/>
        </w:numPr>
        <w:tabs>
          <w:tab w:val="clear" w:pos="720"/>
          <w:tab w:val="num" w:pos="426"/>
          <w:tab w:val="num" w:pos="567"/>
        </w:tabs>
        <w:spacing w:after="0" w:line="240" w:lineRule="auto"/>
        <w:ind w:left="567" w:hanging="567"/>
        <w:rPr>
          <w:rFonts w:ascii="Times New Roman" w:hAnsi="Times New Roman"/>
          <w:sz w:val="28"/>
          <w:szCs w:val="28"/>
          <w:lang w:eastAsia="ru-RU"/>
        </w:rPr>
      </w:pPr>
      <w:r w:rsidRPr="00751748">
        <w:rPr>
          <w:rFonts w:ascii="Times New Roman" w:hAnsi="Times New Roman"/>
          <w:sz w:val="28"/>
          <w:szCs w:val="28"/>
          <w:lang w:eastAsia="ru-RU"/>
        </w:rPr>
        <w:t xml:space="preserve"> Архитектура комплекса Ходжа Ахмеда Ясави.</w:t>
      </w:r>
    </w:p>
    <w:p w:rsidR="001232BF" w:rsidRPr="00751748" w:rsidRDefault="001232BF" w:rsidP="00751748">
      <w:pPr>
        <w:numPr>
          <w:ilvl w:val="0"/>
          <w:numId w:val="9"/>
        </w:numPr>
        <w:tabs>
          <w:tab w:val="clear" w:pos="720"/>
          <w:tab w:val="num" w:pos="426"/>
          <w:tab w:val="num" w:pos="567"/>
        </w:tabs>
        <w:spacing w:after="0" w:line="240" w:lineRule="auto"/>
        <w:ind w:left="567" w:hanging="567"/>
        <w:rPr>
          <w:rFonts w:ascii="Times New Roman" w:hAnsi="Times New Roman"/>
          <w:sz w:val="28"/>
          <w:szCs w:val="28"/>
          <w:lang w:eastAsia="ru-RU"/>
        </w:rPr>
      </w:pPr>
      <w:r w:rsidRPr="00751748">
        <w:rPr>
          <w:rFonts w:ascii="Times New Roman" w:hAnsi="Times New Roman"/>
          <w:sz w:val="28"/>
          <w:szCs w:val="28"/>
          <w:lang w:eastAsia="ru-RU"/>
        </w:rPr>
        <w:t xml:space="preserve"> Влияние религии ислама на развитие архитектуры Средней Азии и Казахстана.</w:t>
      </w:r>
    </w:p>
    <w:p w:rsidR="001232BF" w:rsidRPr="00751748" w:rsidRDefault="001232BF" w:rsidP="00751748">
      <w:pPr>
        <w:numPr>
          <w:ilvl w:val="0"/>
          <w:numId w:val="9"/>
        </w:numPr>
        <w:tabs>
          <w:tab w:val="clear" w:pos="720"/>
          <w:tab w:val="num" w:pos="426"/>
          <w:tab w:val="num" w:pos="567"/>
        </w:tabs>
        <w:spacing w:after="0" w:line="240" w:lineRule="auto"/>
        <w:ind w:left="567" w:hanging="567"/>
        <w:rPr>
          <w:rFonts w:ascii="Times New Roman" w:hAnsi="Times New Roman"/>
          <w:sz w:val="28"/>
          <w:szCs w:val="28"/>
          <w:lang w:eastAsia="ru-RU"/>
        </w:rPr>
      </w:pPr>
      <w:r w:rsidRPr="00751748">
        <w:rPr>
          <w:rFonts w:ascii="Times New Roman" w:hAnsi="Times New Roman"/>
          <w:sz w:val="28"/>
          <w:szCs w:val="28"/>
          <w:lang w:eastAsia="ru-RU"/>
        </w:rPr>
        <w:t xml:space="preserve"> Мегалитические сооружения на территории Казахстана.</w:t>
      </w:r>
    </w:p>
    <w:p w:rsidR="001232BF" w:rsidRPr="00751748" w:rsidRDefault="001232BF" w:rsidP="00751748">
      <w:pPr>
        <w:numPr>
          <w:ilvl w:val="0"/>
          <w:numId w:val="9"/>
        </w:numPr>
        <w:tabs>
          <w:tab w:val="clear" w:pos="720"/>
          <w:tab w:val="num" w:pos="426"/>
          <w:tab w:val="num" w:pos="567"/>
        </w:tabs>
        <w:spacing w:after="0" w:line="240" w:lineRule="auto"/>
        <w:ind w:left="567" w:hanging="567"/>
        <w:rPr>
          <w:rFonts w:ascii="Times New Roman" w:hAnsi="Times New Roman"/>
          <w:sz w:val="28"/>
          <w:szCs w:val="28"/>
          <w:lang w:eastAsia="ru-RU"/>
        </w:rPr>
      </w:pPr>
      <w:r w:rsidRPr="00751748">
        <w:rPr>
          <w:rFonts w:ascii="Times New Roman" w:hAnsi="Times New Roman"/>
          <w:sz w:val="28"/>
          <w:szCs w:val="28"/>
          <w:lang w:eastAsia="ru-RU"/>
        </w:rPr>
        <w:t xml:space="preserve"> Синтез искусств в архитектуре Казахстана.</w:t>
      </w:r>
    </w:p>
    <w:p w:rsidR="001232BF" w:rsidRPr="00751748" w:rsidRDefault="001232BF" w:rsidP="00751748">
      <w:pPr>
        <w:numPr>
          <w:ilvl w:val="0"/>
          <w:numId w:val="9"/>
        </w:numPr>
        <w:tabs>
          <w:tab w:val="clear" w:pos="720"/>
          <w:tab w:val="num" w:pos="426"/>
          <w:tab w:val="num" w:pos="567"/>
        </w:tabs>
        <w:spacing w:after="0" w:line="240" w:lineRule="auto"/>
        <w:ind w:left="567" w:hanging="567"/>
        <w:rPr>
          <w:rFonts w:ascii="Times New Roman" w:hAnsi="Times New Roman"/>
          <w:sz w:val="28"/>
          <w:szCs w:val="28"/>
          <w:lang w:eastAsia="ru-RU"/>
        </w:rPr>
      </w:pPr>
      <w:r w:rsidRPr="00751748">
        <w:rPr>
          <w:rFonts w:ascii="Times New Roman" w:hAnsi="Times New Roman"/>
          <w:sz w:val="28"/>
          <w:szCs w:val="28"/>
          <w:lang w:eastAsia="ru-RU"/>
        </w:rPr>
        <w:t xml:space="preserve"> Архитектоника портально-купольных мавзолеев Средней Азии и Казахстана.</w:t>
      </w:r>
    </w:p>
    <w:p w:rsidR="001232BF" w:rsidRPr="00751748" w:rsidRDefault="001232BF" w:rsidP="00751748">
      <w:pPr>
        <w:numPr>
          <w:ilvl w:val="0"/>
          <w:numId w:val="9"/>
        </w:numPr>
        <w:tabs>
          <w:tab w:val="clear" w:pos="720"/>
          <w:tab w:val="num" w:pos="426"/>
          <w:tab w:val="num" w:pos="567"/>
        </w:tabs>
        <w:spacing w:after="0" w:line="240" w:lineRule="auto"/>
        <w:ind w:left="567" w:hanging="567"/>
        <w:rPr>
          <w:rFonts w:ascii="Times New Roman" w:hAnsi="Times New Roman"/>
          <w:sz w:val="28"/>
          <w:szCs w:val="28"/>
          <w:lang w:eastAsia="ru-RU"/>
        </w:rPr>
      </w:pPr>
      <w:r w:rsidRPr="00751748">
        <w:rPr>
          <w:rFonts w:ascii="Times New Roman" w:hAnsi="Times New Roman"/>
          <w:sz w:val="28"/>
          <w:szCs w:val="28"/>
          <w:lang w:eastAsia="ru-RU"/>
        </w:rPr>
        <w:t xml:space="preserve"> Символ в декоративных и архитектурных формах  Средней Азии и Казахстана.</w:t>
      </w:r>
    </w:p>
    <w:p w:rsidR="001232BF" w:rsidRPr="00751748" w:rsidRDefault="001232BF" w:rsidP="00751748">
      <w:pPr>
        <w:numPr>
          <w:ilvl w:val="0"/>
          <w:numId w:val="9"/>
        </w:numPr>
        <w:tabs>
          <w:tab w:val="clear" w:pos="720"/>
          <w:tab w:val="num" w:pos="426"/>
          <w:tab w:val="num" w:pos="567"/>
        </w:tabs>
        <w:spacing w:after="0" w:line="240" w:lineRule="auto"/>
        <w:ind w:left="567" w:hanging="567"/>
        <w:rPr>
          <w:rFonts w:ascii="Times New Roman" w:hAnsi="Times New Roman"/>
          <w:sz w:val="28"/>
          <w:szCs w:val="28"/>
          <w:lang w:eastAsia="ru-RU"/>
        </w:rPr>
      </w:pPr>
      <w:r w:rsidRPr="00751748">
        <w:rPr>
          <w:rFonts w:ascii="Times New Roman" w:hAnsi="Times New Roman"/>
          <w:sz w:val="28"/>
          <w:szCs w:val="28"/>
          <w:lang w:eastAsia="ru-RU"/>
        </w:rPr>
        <w:t xml:space="preserve"> Архитектура православных храмов Казахстана конца </w:t>
      </w:r>
      <w:r w:rsidRPr="00751748">
        <w:rPr>
          <w:rFonts w:ascii="Times New Roman" w:hAnsi="Times New Roman"/>
          <w:sz w:val="28"/>
          <w:szCs w:val="28"/>
          <w:lang w:val="en-US" w:eastAsia="ru-RU"/>
        </w:rPr>
        <w:t>XVIII</w:t>
      </w:r>
      <w:r w:rsidRPr="00751748">
        <w:rPr>
          <w:rFonts w:ascii="Times New Roman" w:hAnsi="Times New Roman"/>
          <w:sz w:val="28"/>
          <w:szCs w:val="28"/>
          <w:lang w:eastAsia="ru-RU"/>
        </w:rPr>
        <w:t>-  начала Х</w:t>
      </w:r>
      <w:r w:rsidRPr="00751748">
        <w:rPr>
          <w:rFonts w:ascii="Times New Roman" w:hAnsi="Times New Roman"/>
          <w:sz w:val="28"/>
          <w:szCs w:val="28"/>
          <w:lang w:val="en-US" w:eastAsia="ru-RU"/>
        </w:rPr>
        <w:t>X</w:t>
      </w:r>
      <w:r w:rsidRPr="00751748">
        <w:rPr>
          <w:rFonts w:ascii="Times New Roman" w:hAnsi="Times New Roman"/>
          <w:sz w:val="28"/>
          <w:szCs w:val="28"/>
          <w:lang w:eastAsia="ru-RU"/>
        </w:rPr>
        <w:t xml:space="preserve"> вв.</w:t>
      </w:r>
    </w:p>
    <w:p w:rsidR="001232BF" w:rsidRPr="00751748" w:rsidRDefault="001232BF" w:rsidP="00751748">
      <w:pPr>
        <w:numPr>
          <w:ilvl w:val="0"/>
          <w:numId w:val="9"/>
        </w:numPr>
        <w:tabs>
          <w:tab w:val="clear" w:pos="720"/>
          <w:tab w:val="num" w:pos="426"/>
          <w:tab w:val="num" w:pos="567"/>
        </w:tabs>
        <w:spacing w:after="0" w:line="240" w:lineRule="auto"/>
        <w:ind w:left="567" w:hanging="567"/>
        <w:rPr>
          <w:rFonts w:ascii="Times New Roman" w:hAnsi="Times New Roman"/>
          <w:sz w:val="28"/>
          <w:szCs w:val="28"/>
          <w:lang w:eastAsia="ru-RU"/>
        </w:rPr>
      </w:pPr>
      <w:r w:rsidRPr="00751748">
        <w:rPr>
          <w:rFonts w:ascii="Times New Roman" w:hAnsi="Times New Roman"/>
          <w:sz w:val="28"/>
          <w:szCs w:val="28"/>
          <w:lang w:eastAsia="ru-RU"/>
        </w:rPr>
        <w:t xml:space="preserve"> Архитектура буддийских культовых сооружений на территории Казахстана.</w:t>
      </w:r>
    </w:p>
    <w:p w:rsidR="001232BF" w:rsidRPr="00751748" w:rsidRDefault="001232BF" w:rsidP="00751748">
      <w:pPr>
        <w:numPr>
          <w:ilvl w:val="0"/>
          <w:numId w:val="9"/>
        </w:numPr>
        <w:tabs>
          <w:tab w:val="clear" w:pos="720"/>
          <w:tab w:val="num" w:pos="426"/>
          <w:tab w:val="num" w:pos="567"/>
        </w:tabs>
        <w:spacing w:after="0" w:line="240" w:lineRule="auto"/>
        <w:ind w:left="567" w:hanging="567"/>
        <w:rPr>
          <w:rFonts w:ascii="Times New Roman" w:hAnsi="Times New Roman"/>
          <w:sz w:val="28"/>
          <w:szCs w:val="28"/>
          <w:lang w:eastAsia="ru-RU"/>
        </w:rPr>
      </w:pPr>
      <w:r w:rsidRPr="00751748">
        <w:rPr>
          <w:rFonts w:ascii="Times New Roman" w:hAnsi="Times New Roman"/>
          <w:sz w:val="28"/>
          <w:szCs w:val="28"/>
          <w:lang w:eastAsia="ru-RU"/>
        </w:rPr>
        <w:t xml:space="preserve">  Этапы архитектурно-планировочного развития  городов Прииртышья  (Усть-Каменогорска, Семипалатинска, Павлодара).</w:t>
      </w:r>
    </w:p>
    <w:p w:rsidR="001232BF" w:rsidRPr="00751748" w:rsidRDefault="001232BF" w:rsidP="00751748">
      <w:pPr>
        <w:numPr>
          <w:ilvl w:val="0"/>
          <w:numId w:val="9"/>
        </w:numPr>
        <w:tabs>
          <w:tab w:val="clear" w:pos="720"/>
          <w:tab w:val="num" w:pos="426"/>
          <w:tab w:val="num" w:pos="567"/>
        </w:tabs>
        <w:spacing w:after="0" w:line="240" w:lineRule="auto"/>
        <w:ind w:left="567" w:hanging="567"/>
        <w:rPr>
          <w:rFonts w:ascii="Times New Roman" w:hAnsi="Times New Roman"/>
          <w:sz w:val="28"/>
          <w:szCs w:val="28"/>
          <w:lang w:eastAsia="ru-RU"/>
        </w:rPr>
      </w:pPr>
      <w:r w:rsidRPr="00751748">
        <w:rPr>
          <w:rFonts w:ascii="Times New Roman" w:hAnsi="Times New Roman"/>
          <w:sz w:val="28"/>
          <w:szCs w:val="28"/>
          <w:lang w:eastAsia="ru-RU"/>
        </w:rPr>
        <w:t xml:space="preserve"> Этапы архитектурно-планировочного развития Астаны.</w:t>
      </w:r>
    </w:p>
    <w:p w:rsidR="001232BF" w:rsidRPr="00751748" w:rsidRDefault="001232BF" w:rsidP="00751748">
      <w:pPr>
        <w:numPr>
          <w:ilvl w:val="0"/>
          <w:numId w:val="9"/>
        </w:numPr>
        <w:tabs>
          <w:tab w:val="clear" w:pos="720"/>
          <w:tab w:val="num" w:pos="426"/>
          <w:tab w:val="num" w:pos="567"/>
        </w:tabs>
        <w:spacing w:after="0" w:line="240" w:lineRule="auto"/>
        <w:ind w:left="567" w:hanging="567"/>
        <w:rPr>
          <w:rFonts w:ascii="Times New Roman" w:hAnsi="Times New Roman"/>
          <w:sz w:val="28"/>
          <w:szCs w:val="28"/>
          <w:lang w:eastAsia="ru-RU"/>
        </w:rPr>
      </w:pPr>
      <w:r w:rsidRPr="00751748">
        <w:rPr>
          <w:rFonts w:ascii="Times New Roman" w:hAnsi="Times New Roman"/>
          <w:sz w:val="28"/>
          <w:szCs w:val="28"/>
          <w:lang w:eastAsia="ru-RU"/>
        </w:rPr>
        <w:t xml:space="preserve"> Этапы архитектурно-планировочного развития Алматы.</w:t>
      </w:r>
    </w:p>
    <w:p w:rsidR="001232BF" w:rsidRPr="00751748" w:rsidRDefault="001232BF" w:rsidP="00751748">
      <w:pPr>
        <w:numPr>
          <w:ilvl w:val="0"/>
          <w:numId w:val="9"/>
        </w:numPr>
        <w:tabs>
          <w:tab w:val="clear" w:pos="720"/>
          <w:tab w:val="num" w:pos="426"/>
          <w:tab w:val="num" w:pos="567"/>
        </w:tabs>
        <w:spacing w:after="0" w:line="240" w:lineRule="auto"/>
        <w:ind w:left="567" w:hanging="567"/>
        <w:rPr>
          <w:rFonts w:ascii="Times New Roman" w:hAnsi="Times New Roman"/>
          <w:sz w:val="28"/>
          <w:szCs w:val="28"/>
          <w:lang w:eastAsia="ru-RU"/>
        </w:rPr>
      </w:pPr>
      <w:r w:rsidRPr="00751748">
        <w:rPr>
          <w:rFonts w:ascii="Times New Roman" w:hAnsi="Times New Roman"/>
          <w:sz w:val="28"/>
          <w:szCs w:val="28"/>
          <w:lang w:eastAsia="ru-RU"/>
        </w:rPr>
        <w:t xml:space="preserve"> Этапы архитектурно-планировочного развития Тараза.</w:t>
      </w:r>
    </w:p>
    <w:p w:rsidR="001232BF" w:rsidRPr="00751748" w:rsidRDefault="001232BF" w:rsidP="00751748">
      <w:pPr>
        <w:numPr>
          <w:ilvl w:val="0"/>
          <w:numId w:val="9"/>
        </w:numPr>
        <w:tabs>
          <w:tab w:val="clear" w:pos="720"/>
          <w:tab w:val="num" w:pos="426"/>
          <w:tab w:val="num" w:pos="567"/>
        </w:tabs>
        <w:spacing w:after="0" w:line="240" w:lineRule="auto"/>
        <w:ind w:left="567" w:hanging="567"/>
        <w:rPr>
          <w:rFonts w:ascii="Times New Roman" w:hAnsi="Times New Roman"/>
          <w:sz w:val="28"/>
          <w:szCs w:val="28"/>
          <w:lang w:eastAsia="ru-RU"/>
        </w:rPr>
      </w:pPr>
      <w:r w:rsidRPr="00751748">
        <w:rPr>
          <w:rFonts w:ascii="Times New Roman" w:hAnsi="Times New Roman"/>
          <w:sz w:val="28"/>
          <w:szCs w:val="28"/>
          <w:lang w:eastAsia="ru-RU"/>
        </w:rPr>
        <w:t xml:space="preserve"> Этапы архитектурно-планировочного развития Кзыл-Орды.</w:t>
      </w:r>
    </w:p>
    <w:p w:rsidR="001232BF" w:rsidRPr="00751748" w:rsidRDefault="001232BF" w:rsidP="00751748">
      <w:pPr>
        <w:numPr>
          <w:ilvl w:val="0"/>
          <w:numId w:val="9"/>
        </w:numPr>
        <w:tabs>
          <w:tab w:val="clear" w:pos="720"/>
          <w:tab w:val="num" w:pos="426"/>
          <w:tab w:val="num" w:pos="567"/>
        </w:tabs>
        <w:spacing w:after="0" w:line="240" w:lineRule="auto"/>
        <w:ind w:left="567" w:hanging="567"/>
        <w:rPr>
          <w:rFonts w:ascii="Times New Roman" w:hAnsi="Times New Roman"/>
          <w:sz w:val="28"/>
          <w:szCs w:val="28"/>
          <w:lang w:eastAsia="ru-RU"/>
        </w:rPr>
      </w:pPr>
      <w:r w:rsidRPr="00751748">
        <w:rPr>
          <w:rFonts w:ascii="Times New Roman" w:hAnsi="Times New Roman"/>
          <w:sz w:val="28"/>
          <w:szCs w:val="28"/>
          <w:lang w:eastAsia="ru-RU"/>
        </w:rPr>
        <w:t xml:space="preserve"> Этапы архитектурно-планировочного развития Шымкента.</w:t>
      </w:r>
    </w:p>
    <w:p w:rsidR="001232BF" w:rsidRPr="00751748" w:rsidRDefault="001232BF" w:rsidP="00751748">
      <w:pPr>
        <w:numPr>
          <w:ilvl w:val="0"/>
          <w:numId w:val="9"/>
        </w:numPr>
        <w:tabs>
          <w:tab w:val="clear" w:pos="720"/>
          <w:tab w:val="num" w:pos="426"/>
          <w:tab w:val="num" w:pos="567"/>
        </w:tabs>
        <w:spacing w:after="0" w:line="240" w:lineRule="auto"/>
        <w:ind w:left="567" w:hanging="567"/>
        <w:rPr>
          <w:rFonts w:ascii="Times New Roman" w:hAnsi="Times New Roman"/>
          <w:sz w:val="28"/>
          <w:szCs w:val="28"/>
          <w:lang w:eastAsia="ru-RU"/>
        </w:rPr>
      </w:pPr>
      <w:r w:rsidRPr="00751748">
        <w:rPr>
          <w:rFonts w:ascii="Times New Roman" w:hAnsi="Times New Roman"/>
          <w:sz w:val="28"/>
          <w:szCs w:val="28"/>
          <w:lang w:eastAsia="ru-RU"/>
        </w:rPr>
        <w:t xml:space="preserve"> Этапы архитектурно-планировочного развития (можно выбрать любой город с историей развития не менее 100 лет).</w:t>
      </w:r>
    </w:p>
    <w:p w:rsidR="001232BF" w:rsidRPr="00751748" w:rsidRDefault="001232BF" w:rsidP="00751748">
      <w:pPr>
        <w:numPr>
          <w:ilvl w:val="0"/>
          <w:numId w:val="9"/>
        </w:numPr>
        <w:tabs>
          <w:tab w:val="clear" w:pos="720"/>
          <w:tab w:val="num" w:pos="426"/>
          <w:tab w:val="num" w:pos="567"/>
        </w:tabs>
        <w:spacing w:after="0" w:line="240" w:lineRule="auto"/>
        <w:ind w:left="567" w:hanging="567"/>
        <w:rPr>
          <w:rFonts w:ascii="Times New Roman" w:hAnsi="Times New Roman"/>
          <w:sz w:val="28"/>
          <w:szCs w:val="28"/>
          <w:lang w:eastAsia="ru-RU"/>
        </w:rPr>
      </w:pPr>
      <w:r w:rsidRPr="00751748">
        <w:rPr>
          <w:rFonts w:ascii="Times New Roman" w:hAnsi="Times New Roman"/>
          <w:sz w:val="28"/>
          <w:szCs w:val="28"/>
          <w:lang w:eastAsia="ru-RU"/>
        </w:rPr>
        <w:t xml:space="preserve">  Народные традиции в прошлом и будущем архитектуры Казахстана.</w:t>
      </w:r>
    </w:p>
    <w:p w:rsidR="001232BF" w:rsidRPr="00751748" w:rsidRDefault="001232BF" w:rsidP="00751748">
      <w:pPr>
        <w:numPr>
          <w:ilvl w:val="0"/>
          <w:numId w:val="9"/>
        </w:numPr>
        <w:tabs>
          <w:tab w:val="clear" w:pos="720"/>
          <w:tab w:val="num" w:pos="426"/>
          <w:tab w:val="num" w:pos="567"/>
        </w:tabs>
        <w:spacing w:after="0" w:line="240" w:lineRule="auto"/>
        <w:ind w:left="567" w:hanging="567"/>
        <w:rPr>
          <w:rFonts w:ascii="Times New Roman" w:hAnsi="Times New Roman"/>
          <w:sz w:val="28"/>
          <w:szCs w:val="28"/>
          <w:lang w:eastAsia="ru-RU"/>
        </w:rPr>
      </w:pPr>
      <w:r w:rsidRPr="00751748">
        <w:rPr>
          <w:rFonts w:ascii="Times New Roman" w:hAnsi="Times New Roman"/>
          <w:sz w:val="28"/>
          <w:szCs w:val="28"/>
          <w:lang w:eastAsia="ru-RU"/>
        </w:rPr>
        <w:t xml:space="preserve">  Творчество архитектора ……...(выбрать любого известного архитектора Казахстана).</w:t>
      </w:r>
    </w:p>
    <w:p w:rsidR="001232BF" w:rsidRPr="00751748" w:rsidRDefault="001232BF" w:rsidP="00751748">
      <w:pPr>
        <w:numPr>
          <w:ilvl w:val="0"/>
          <w:numId w:val="9"/>
        </w:numPr>
        <w:tabs>
          <w:tab w:val="clear" w:pos="720"/>
          <w:tab w:val="num" w:pos="426"/>
          <w:tab w:val="num" w:pos="567"/>
        </w:tabs>
        <w:spacing w:after="0" w:line="240" w:lineRule="auto"/>
        <w:ind w:left="567" w:hanging="567"/>
        <w:rPr>
          <w:rFonts w:ascii="Times New Roman" w:hAnsi="Times New Roman"/>
          <w:sz w:val="28"/>
          <w:szCs w:val="28"/>
          <w:lang w:eastAsia="ru-RU"/>
        </w:rPr>
      </w:pPr>
      <w:r w:rsidRPr="00751748">
        <w:rPr>
          <w:rFonts w:ascii="Times New Roman" w:hAnsi="Times New Roman"/>
          <w:sz w:val="28"/>
          <w:szCs w:val="28"/>
          <w:lang w:eastAsia="ru-RU"/>
        </w:rPr>
        <w:t xml:space="preserve">   Развитие типологии зданий и сооружений Казахстана.</w:t>
      </w:r>
    </w:p>
    <w:p w:rsidR="001232BF" w:rsidRPr="00751748" w:rsidRDefault="001232BF" w:rsidP="00751748">
      <w:pPr>
        <w:numPr>
          <w:ilvl w:val="0"/>
          <w:numId w:val="9"/>
        </w:numPr>
        <w:tabs>
          <w:tab w:val="clear" w:pos="720"/>
          <w:tab w:val="num" w:pos="426"/>
          <w:tab w:val="num" w:pos="567"/>
        </w:tabs>
        <w:spacing w:after="0" w:line="240" w:lineRule="auto"/>
        <w:ind w:left="567" w:hanging="567"/>
        <w:rPr>
          <w:rFonts w:ascii="Times New Roman" w:hAnsi="Times New Roman"/>
          <w:sz w:val="28"/>
          <w:szCs w:val="28"/>
          <w:lang w:eastAsia="ru-RU"/>
        </w:rPr>
      </w:pPr>
      <w:r w:rsidRPr="00751748">
        <w:rPr>
          <w:rFonts w:ascii="Times New Roman" w:hAnsi="Times New Roman"/>
          <w:sz w:val="28"/>
          <w:szCs w:val="28"/>
          <w:lang w:eastAsia="ru-RU"/>
        </w:rPr>
        <w:t xml:space="preserve">  Современные проблемы реконструкции архитектурных памятников Казахстана.</w:t>
      </w:r>
    </w:p>
    <w:p w:rsidR="001232BF" w:rsidRPr="00751748" w:rsidRDefault="001232BF" w:rsidP="00751748">
      <w:pPr>
        <w:numPr>
          <w:ilvl w:val="0"/>
          <w:numId w:val="9"/>
        </w:numPr>
        <w:tabs>
          <w:tab w:val="clear" w:pos="720"/>
          <w:tab w:val="num" w:pos="426"/>
          <w:tab w:val="num" w:pos="567"/>
        </w:tabs>
        <w:spacing w:after="0" w:line="240" w:lineRule="auto"/>
        <w:ind w:left="567" w:hanging="567"/>
        <w:rPr>
          <w:rFonts w:ascii="Times New Roman" w:hAnsi="Times New Roman"/>
          <w:sz w:val="28"/>
          <w:szCs w:val="28"/>
          <w:lang w:eastAsia="ru-RU"/>
        </w:rPr>
      </w:pPr>
      <w:r w:rsidRPr="00751748">
        <w:rPr>
          <w:rFonts w:ascii="Times New Roman" w:hAnsi="Times New Roman"/>
          <w:sz w:val="28"/>
          <w:szCs w:val="28"/>
          <w:lang w:eastAsia="ru-RU"/>
        </w:rPr>
        <w:t xml:space="preserve">  Приемы реконструкции архитектурных сооружений Казахстана: теория и практика.</w:t>
      </w:r>
    </w:p>
    <w:p w:rsidR="001232BF" w:rsidRPr="00751748" w:rsidRDefault="001232BF" w:rsidP="00751748">
      <w:pPr>
        <w:numPr>
          <w:ilvl w:val="0"/>
          <w:numId w:val="9"/>
        </w:numPr>
        <w:tabs>
          <w:tab w:val="clear" w:pos="720"/>
          <w:tab w:val="num" w:pos="426"/>
          <w:tab w:val="num" w:pos="567"/>
        </w:tabs>
        <w:spacing w:after="0" w:line="240" w:lineRule="auto"/>
        <w:ind w:left="567" w:hanging="567"/>
        <w:rPr>
          <w:rFonts w:ascii="Times New Roman" w:hAnsi="Times New Roman"/>
          <w:sz w:val="28"/>
          <w:szCs w:val="28"/>
          <w:lang w:eastAsia="ru-RU"/>
        </w:rPr>
      </w:pPr>
      <w:r w:rsidRPr="00751748">
        <w:rPr>
          <w:rFonts w:ascii="Times New Roman" w:hAnsi="Times New Roman"/>
          <w:sz w:val="28"/>
          <w:szCs w:val="28"/>
          <w:lang w:eastAsia="ru-RU"/>
        </w:rPr>
        <w:t xml:space="preserve">  Архитектура городов на Великом Шелковом пути.</w:t>
      </w:r>
    </w:p>
    <w:p w:rsidR="001232BF" w:rsidRPr="00751748" w:rsidRDefault="001232BF" w:rsidP="00751748">
      <w:pPr>
        <w:numPr>
          <w:ilvl w:val="0"/>
          <w:numId w:val="9"/>
        </w:numPr>
        <w:tabs>
          <w:tab w:val="clear" w:pos="720"/>
          <w:tab w:val="num" w:pos="426"/>
          <w:tab w:val="num" w:pos="567"/>
        </w:tabs>
        <w:spacing w:after="0" w:line="240" w:lineRule="auto"/>
        <w:ind w:left="567" w:hanging="567"/>
        <w:rPr>
          <w:rFonts w:ascii="Times New Roman" w:hAnsi="Times New Roman"/>
          <w:sz w:val="28"/>
          <w:szCs w:val="28"/>
          <w:lang w:eastAsia="ru-RU"/>
        </w:rPr>
      </w:pPr>
      <w:r w:rsidRPr="00751748">
        <w:rPr>
          <w:rFonts w:ascii="Times New Roman" w:hAnsi="Times New Roman"/>
          <w:sz w:val="28"/>
          <w:szCs w:val="28"/>
          <w:lang w:eastAsia="ru-RU"/>
        </w:rPr>
        <w:t xml:space="preserve">  Многонациональная архитектура Казахстана.</w:t>
      </w:r>
    </w:p>
    <w:p w:rsidR="001232BF" w:rsidRPr="00751748" w:rsidRDefault="001232BF" w:rsidP="00751748">
      <w:pPr>
        <w:numPr>
          <w:ilvl w:val="0"/>
          <w:numId w:val="9"/>
        </w:numPr>
        <w:tabs>
          <w:tab w:val="clear" w:pos="720"/>
          <w:tab w:val="num" w:pos="426"/>
          <w:tab w:val="num" w:pos="567"/>
        </w:tabs>
        <w:spacing w:after="0" w:line="240" w:lineRule="auto"/>
        <w:ind w:left="567" w:hanging="567"/>
        <w:rPr>
          <w:rFonts w:ascii="Times New Roman" w:hAnsi="Times New Roman"/>
          <w:sz w:val="28"/>
          <w:szCs w:val="28"/>
          <w:lang w:eastAsia="ru-RU"/>
        </w:rPr>
      </w:pPr>
      <w:r w:rsidRPr="00751748">
        <w:rPr>
          <w:rFonts w:ascii="Times New Roman" w:hAnsi="Times New Roman"/>
          <w:sz w:val="28"/>
          <w:szCs w:val="28"/>
          <w:lang w:eastAsia="ru-RU"/>
        </w:rPr>
        <w:t xml:space="preserve"> Архитектура центральных площадей городов Казахстана.</w:t>
      </w:r>
    </w:p>
    <w:p w:rsidR="001232BF" w:rsidRPr="00751748" w:rsidRDefault="001232BF" w:rsidP="00751748">
      <w:pPr>
        <w:numPr>
          <w:ilvl w:val="0"/>
          <w:numId w:val="9"/>
        </w:numPr>
        <w:tabs>
          <w:tab w:val="clear" w:pos="720"/>
          <w:tab w:val="num" w:pos="426"/>
          <w:tab w:val="num" w:pos="567"/>
        </w:tabs>
        <w:spacing w:after="0" w:line="240" w:lineRule="auto"/>
        <w:ind w:left="567" w:hanging="567"/>
        <w:rPr>
          <w:rFonts w:ascii="Times New Roman" w:hAnsi="Times New Roman"/>
          <w:sz w:val="28"/>
          <w:szCs w:val="28"/>
          <w:lang w:eastAsia="ru-RU"/>
        </w:rPr>
      </w:pPr>
      <w:r w:rsidRPr="00751748">
        <w:rPr>
          <w:rFonts w:ascii="Times New Roman" w:hAnsi="Times New Roman"/>
          <w:sz w:val="28"/>
          <w:szCs w:val="28"/>
          <w:lang w:eastAsia="ru-RU"/>
        </w:rPr>
        <w:t xml:space="preserve">  Свободная тема по согласованию с преподавателем.</w:t>
      </w:r>
    </w:p>
    <w:p w:rsidR="001232BF" w:rsidRDefault="001232BF" w:rsidP="00751748">
      <w:pPr>
        <w:tabs>
          <w:tab w:val="num" w:pos="426"/>
        </w:tabs>
        <w:ind w:left="567" w:hanging="567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C1220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C1220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C1220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C1220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C1220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C1220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C1220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C1220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C1220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C1220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C1220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C1220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C1220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C1220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C1220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C1220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C1220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C1220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C1220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C1220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Pr="00C0739B" w:rsidRDefault="001232BF" w:rsidP="00260E1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insideH w:val="single" w:sz="4" w:space="0" w:color="auto"/>
        </w:tblBorders>
        <w:tblLook w:val="00A0"/>
      </w:tblPr>
      <w:tblGrid>
        <w:gridCol w:w="4785"/>
        <w:gridCol w:w="4786"/>
      </w:tblGrid>
      <w:tr w:rsidR="001232BF" w:rsidRPr="007B17F7" w:rsidTr="007B17F7">
        <w:tc>
          <w:tcPr>
            <w:tcW w:w="4785" w:type="dxa"/>
          </w:tcPr>
          <w:p w:rsidR="001232BF" w:rsidRPr="007B17F7" w:rsidRDefault="001232BF" w:rsidP="007B17F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Қазақстан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7B17F7">
              <w:rPr>
                <w:rFonts w:ascii="Times New Roman" w:hAnsi="Times New Roman"/>
                <w:sz w:val="28"/>
                <w:szCs w:val="28"/>
              </w:rPr>
              <w:t>Республикасының</w:t>
            </w:r>
          </w:p>
          <w:p w:rsidR="001232BF" w:rsidRPr="007B17F7" w:rsidRDefault="001232BF" w:rsidP="007B17F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Білім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7B17F7">
              <w:rPr>
                <w:rFonts w:ascii="Times New Roman" w:hAnsi="Times New Roman"/>
                <w:sz w:val="28"/>
                <w:szCs w:val="28"/>
              </w:rPr>
              <w:t>және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7B17F7">
              <w:rPr>
                <w:rFonts w:ascii="Times New Roman" w:hAnsi="Times New Roman"/>
                <w:sz w:val="28"/>
                <w:szCs w:val="28"/>
              </w:rPr>
              <w:t>ғылым</w:t>
            </w:r>
          </w:p>
          <w:p w:rsidR="001232BF" w:rsidRPr="007B17F7" w:rsidRDefault="001232BF" w:rsidP="007B17F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министрлігі</w:t>
            </w:r>
          </w:p>
          <w:p w:rsidR="001232BF" w:rsidRPr="007B17F7" w:rsidRDefault="001232BF" w:rsidP="007B17F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1232BF" w:rsidRPr="007B17F7" w:rsidRDefault="001232BF" w:rsidP="007B17F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Д.Серікбаеватындағы</w:t>
            </w:r>
          </w:p>
          <w:p w:rsidR="001232BF" w:rsidRPr="007B17F7" w:rsidRDefault="001232BF" w:rsidP="007B17F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ШҚМТУ</w:t>
            </w:r>
          </w:p>
        </w:tc>
        <w:tc>
          <w:tcPr>
            <w:tcW w:w="4786" w:type="dxa"/>
          </w:tcPr>
          <w:p w:rsidR="001232BF" w:rsidRPr="007B17F7" w:rsidRDefault="001232BF" w:rsidP="007B17F7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 xml:space="preserve">Министерство </w:t>
            </w:r>
          </w:p>
          <w:p w:rsidR="001232BF" w:rsidRPr="007B17F7" w:rsidRDefault="001232BF" w:rsidP="007B17F7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 xml:space="preserve">образования и науки </w:t>
            </w:r>
          </w:p>
          <w:p w:rsidR="001232BF" w:rsidRPr="007B17F7" w:rsidRDefault="001232BF" w:rsidP="007B17F7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 xml:space="preserve">Республики Казахстан </w:t>
            </w:r>
          </w:p>
          <w:p w:rsidR="001232BF" w:rsidRPr="007B17F7" w:rsidRDefault="001232BF" w:rsidP="007B17F7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  <w:p w:rsidR="001232BF" w:rsidRPr="007B17F7" w:rsidRDefault="001232BF" w:rsidP="007B17F7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7B17F7">
              <w:rPr>
                <w:rFonts w:ascii="Times New Roman" w:hAnsi="Times New Roman"/>
                <w:sz w:val="28"/>
                <w:szCs w:val="28"/>
              </w:rPr>
              <w:t>ВКГТУ им. Д. Серикбаева</w:t>
            </w:r>
          </w:p>
        </w:tc>
      </w:tr>
    </w:tbl>
    <w:p w:rsidR="001232BF" w:rsidRDefault="001232BF" w:rsidP="00260E1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260E1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260E1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УТВЕРЖДАЮ</w:t>
      </w:r>
    </w:p>
    <w:p w:rsidR="001232BF" w:rsidRDefault="001232BF" w:rsidP="00260E1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1232BF" w:rsidRDefault="001232BF" w:rsidP="00260E1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Декан архитектурно-</w:t>
      </w:r>
    </w:p>
    <w:p w:rsidR="001232BF" w:rsidRDefault="001232BF" w:rsidP="00260E1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строительного факультета</w:t>
      </w:r>
    </w:p>
    <w:p w:rsidR="001232BF" w:rsidRDefault="001232BF" w:rsidP="00260E1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______________Б.Нухаева</w:t>
      </w:r>
    </w:p>
    <w:p w:rsidR="001232BF" w:rsidRDefault="001232BF" w:rsidP="00260E1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«___»_____________2015 г.</w:t>
      </w:r>
    </w:p>
    <w:p w:rsidR="001232BF" w:rsidRDefault="001232BF" w:rsidP="00260E1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260E1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260E1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260E1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260E18">
      <w:pPr>
        <w:spacing w:after="0" w:line="240" w:lineRule="auto"/>
        <w:jc w:val="center"/>
        <w:rPr>
          <w:rFonts w:ascii="Times New Roman" w:hAnsi="Times New Roman"/>
          <w:caps/>
          <w:sz w:val="28"/>
          <w:szCs w:val="28"/>
          <w:lang w:val="kk-KZ"/>
        </w:rPr>
      </w:pPr>
    </w:p>
    <w:p w:rsidR="001232BF" w:rsidRDefault="001232BF" w:rsidP="00260E18">
      <w:pPr>
        <w:spacing w:after="0" w:line="240" w:lineRule="auto"/>
        <w:jc w:val="center"/>
        <w:rPr>
          <w:rFonts w:ascii="Times New Roman" w:hAnsi="Times New Roman"/>
          <w:caps/>
          <w:sz w:val="28"/>
          <w:szCs w:val="28"/>
          <w:lang w:val="kk-KZ"/>
        </w:rPr>
      </w:pPr>
    </w:p>
    <w:p w:rsidR="001232BF" w:rsidRDefault="001232BF" w:rsidP="00260E18">
      <w:pPr>
        <w:spacing w:after="0" w:line="240" w:lineRule="auto"/>
        <w:jc w:val="center"/>
        <w:rPr>
          <w:rFonts w:ascii="Times New Roman" w:hAnsi="Times New Roman"/>
          <w:caps/>
          <w:sz w:val="28"/>
          <w:szCs w:val="28"/>
          <w:lang w:val="kk-KZ"/>
        </w:rPr>
      </w:pPr>
    </w:p>
    <w:p w:rsidR="001232BF" w:rsidRDefault="001232BF" w:rsidP="00260E18">
      <w:pPr>
        <w:spacing w:after="0" w:line="240" w:lineRule="auto"/>
        <w:jc w:val="center"/>
        <w:rPr>
          <w:rFonts w:ascii="Times New Roman" w:hAnsi="Times New Roman"/>
          <w:caps/>
          <w:sz w:val="28"/>
          <w:szCs w:val="28"/>
          <w:lang w:val="kk-KZ"/>
        </w:rPr>
      </w:pPr>
      <w:r w:rsidRPr="0080166E">
        <w:rPr>
          <w:rFonts w:ascii="Times New Roman" w:hAnsi="Times New Roman"/>
          <w:caps/>
          <w:sz w:val="28"/>
          <w:szCs w:val="28"/>
          <w:lang w:val="kk-KZ"/>
        </w:rPr>
        <w:t>Қазақстанның сәулет тарихы</w:t>
      </w:r>
    </w:p>
    <w:p w:rsidR="001232BF" w:rsidRPr="00F232E2" w:rsidRDefault="001232BF" w:rsidP="006B60A3">
      <w:pPr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  <w:lang w:val="kk-KZ"/>
        </w:rPr>
      </w:pPr>
      <w:r>
        <w:rPr>
          <w:rFonts w:ascii="Times New Roman" w:hAnsi="Times New Roman"/>
          <w:color w:val="000000"/>
          <w:sz w:val="28"/>
          <w:szCs w:val="28"/>
          <w:lang w:val="kk-KZ"/>
        </w:rPr>
        <w:t>СӨЖ және СОӨЖ арналған әдістемелік нұсқау</w:t>
      </w:r>
    </w:p>
    <w:p w:rsidR="001232BF" w:rsidRPr="006B60A3" w:rsidRDefault="001232BF" w:rsidP="00260E18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1232BF" w:rsidRPr="006B60A3" w:rsidRDefault="001232BF" w:rsidP="00260E18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1232BF" w:rsidRDefault="001232BF" w:rsidP="00260E1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ИСТОРИЯ АРХИТЕКТУРЫ КАЗАХСТАНА </w:t>
      </w:r>
    </w:p>
    <w:p w:rsidR="001232BF" w:rsidRDefault="001232BF" w:rsidP="00260E1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Методические указания к СРСП и СРС</w:t>
      </w:r>
    </w:p>
    <w:p w:rsidR="001232BF" w:rsidRDefault="001232BF" w:rsidP="00260E1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260E1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BE1200">
      <w:pPr>
        <w:spacing w:after="0" w:line="240" w:lineRule="auto"/>
        <w:ind w:firstLine="5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Специальность: 5В042000 – Архитектура</w:t>
      </w:r>
    </w:p>
    <w:p w:rsidR="001232BF" w:rsidRDefault="001232BF" w:rsidP="00260E1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260E1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260E1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260E1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260E1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260E1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260E1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260E1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260E1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260E18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1232BF" w:rsidRPr="006B60A3" w:rsidRDefault="001232BF" w:rsidP="00260E18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1232BF" w:rsidRPr="0080166E" w:rsidRDefault="001232BF" w:rsidP="00260E1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80166E">
        <w:rPr>
          <w:rFonts w:ascii="Times New Roman" w:hAnsi="Times New Roman"/>
          <w:sz w:val="28"/>
          <w:szCs w:val="28"/>
        </w:rPr>
        <w:t>Өскемен</w:t>
      </w:r>
    </w:p>
    <w:p w:rsidR="001232BF" w:rsidRPr="0080166E" w:rsidRDefault="001232BF" w:rsidP="00260E1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80166E">
        <w:rPr>
          <w:rFonts w:ascii="Times New Roman" w:hAnsi="Times New Roman"/>
          <w:sz w:val="28"/>
          <w:szCs w:val="28"/>
        </w:rPr>
        <w:t xml:space="preserve">Усть-Каменогорск </w:t>
      </w:r>
    </w:p>
    <w:p w:rsidR="001232BF" w:rsidRDefault="001232BF" w:rsidP="00260E1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2015</w:t>
      </w:r>
    </w:p>
    <w:p w:rsidR="001232BF" w:rsidRPr="0016124F" w:rsidRDefault="001232BF" w:rsidP="006B60A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354305">
        <w:rPr>
          <w:rFonts w:ascii="Times New Roman" w:hAnsi="Times New Roman"/>
          <w:sz w:val="28"/>
          <w:szCs w:val="28"/>
          <w:lang w:val="ru-MO" w:eastAsia="ru-RU"/>
        </w:rPr>
        <w:t>Методические указания разработаны</w:t>
      </w:r>
      <w:r w:rsidRPr="00354305">
        <w:rPr>
          <w:rFonts w:ascii="Times New Roman" w:hAnsi="Times New Roman"/>
          <w:sz w:val="28"/>
          <w:szCs w:val="28"/>
          <w:lang w:eastAsia="ru-RU"/>
        </w:rPr>
        <w:t xml:space="preserve"> на кафедре «Архитектура и дизайн» на основании </w:t>
      </w:r>
      <w:r w:rsidRPr="0016124F">
        <w:rPr>
          <w:rFonts w:ascii="Times New Roman" w:hAnsi="Times New Roman"/>
          <w:sz w:val="28"/>
          <w:szCs w:val="28"/>
        </w:rPr>
        <w:t xml:space="preserve">Государственного общеобязательного стандарта образования Республики Казахстан, утвержденного постановлением Правительства РК № 1080 от 23.08.2012 г. и </w:t>
      </w:r>
      <w:r>
        <w:rPr>
          <w:rFonts w:ascii="Times New Roman" w:hAnsi="Times New Roman"/>
          <w:sz w:val="28"/>
          <w:szCs w:val="28"/>
          <w:lang w:val="kk-KZ"/>
        </w:rPr>
        <w:t xml:space="preserve">Типовой учебной программы </w:t>
      </w:r>
      <w:r w:rsidRPr="0016124F">
        <w:rPr>
          <w:rFonts w:ascii="Times New Roman" w:hAnsi="Times New Roman"/>
          <w:sz w:val="28"/>
          <w:szCs w:val="28"/>
        </w:rPr>
        <w:t xml:space="preserve">для специальности </w:t>
      </w:r>
      <w:r w:rsidRPr="0016124F">
        <w:rPr>
          <w:rFonts w:ascii="Times New Roman" w:hAnsi="Times New Roman"/>
          <w:sz w:val="28"/>
          <w:szCs w:val="28"/>
          <w:lang w:val="kk-KZ"/>
        </w:rPr>
        <w:t>5В042000 –Архитектура</w:t>
      </w:r>
    </w:p>
    <w:p w:rsidR="001232BF" w:rsidRPr="00B278B4" w:rsidRDefault="001232BF" w:rsidP="00260E1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1232BF" w:rsidRPr="00B278B4" w:rsidRDefault="001232BF" w:rsidP="00260E1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B278B4">
        <w:rPr>
          <w:rFonts w:ascii="Times New Roman" w:hAnsi="Times New Roman"/>
          <w:sz w:val="28"/>
          <w:szCs w:val="28"/>
          <w:lang w:eastAsia="ru-RU"/>
        </w:rPr>
        <w:t>Обсужден</w:t>
      </w:r>
      <w:r w:rsidRPr="00B278B4">
        <w:rPr>
          <w:rFonts w:ascii="Times New Roman" w:hAnsi="Times New Roman"/>
          <w:sz w:val="28"/>
          <w:szCs w:val="28"/>
          <w:lang w:val="ru-MO" w:eastAsia="ru-RU"/>
        </w:rPr>
        <w:t xml:space="preserve">о </w:t>
      </w:r>
      <w:r w:rsidRPr="00B278B4">
        <w:rPr>
          <w:rFonts w:ascii="Times New Roman" w:hAnsi="Times New Roman"/>
          <w:sz w:val="28"/>
          <w:szCs w:val="28"/>
          <w:lang w:eastAsia="ru-RU"/>
        </w:rPr>
        <w:t>на заседании кафедры «Архитектура и дизайн»</w:t>
      </w:r>
    </w:p>
    <w:p w:rsidR="001232BF" w:rsidRPr="00B278B4" w:rsidRDefault="001232BF" w:rsidP="00260E1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1232BF" w:rsidRPr="00B278B4" w:rsidRDefault="001232BF" w:rsidP="00260E18">
      <w:pPr>
        <w:tabs>
          <w:tab w:val="left" w:pos="720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B278B4">
        <w:rPr>
          <w:rFonts w:ascii="Times New Roman" w:hAnsi="Times New Roman"/>
          <w:sz w:val="28"/>
          <w:szCs w:val="28"/>
          <w:lang w:eastAsia="ru-RU"/>
        </w:rPr>
        <w:t xml:space="preserve">Зав. кафедрой  </w:t>
      </w:r>
      <w:r w:rsidRPr="00B278B4">
        <w:rPr>
          <w:rFonts w:ascii="Times New Roman" w:hAnsi="Times New Roman"/>
          <w:sz w:val="28"/>
          <w:szCs w:val="28"/>
          <w:lang w:eastAsia="ru-RU"/>
        </w:rPr>
        <w:tab/>
        <w:t>В.Наумова</w:t>
      </w:r>
    </w:p>
    <w:p w:rsidR="001232BF" w:rsidRPr="00B278B4" w:rsidRDefault="001232BF" w:rsidP="00260E1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1232BF" w:rsidRPr="00B278B4" w:rsidRDefault="001232BF" w:rsidP="00260E1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B278B4">
        <w:rPr>
          <w:rFonts w:ascii="Times New Roman" w:hAnsi="Times New Roman"/>
          <w:sz w:val="28"/>
          <w:szCs w:val="28"/>
          <w:lang w:eastAsia="ru-RU"/>
        </w:rPr>
        <w:t>Протокол №____  от ______________201</w:t>
      </w:r>
      <w:r>
        <w:rPr>
          <w:rFonts w:ascii="Times New Roman" w:hAnsi="Times New Roman"/>
          <w:sz w:val="28"/>
          <w:szCs w:val="28"/>
          <w:lang w:eastAsia="ru-RU"/>
        </w:rPr>
        <w:t>_</w:t>
      </w:r>
      <w:r w:rsidRPr="00B278B4">
        <w:rPr>
          <w:rFonts w:ascii="Times New Roman" w:hAnsi="Times New Roman"/>
          <w:sz w:val="28"/>
          <w:szCs w:val="28"/>
          <w:lang w:eastAsia="ru-RU"/>
        </w:rPr>
        <w:t xml:space="preserve"> г.</w:t>
      </w:r>
    </w:p>
    <w:p w:rsidR="001232BF" w:rsidRPr="00B278B4" w:rsidRDefault="001232BF" w:rsidP="00260E1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1232BF" w:rsidRPr="00B278B4" w:rsidRDefault="001232BF" w:rsidP="00260E1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1232BF" w:rsidRPr="00B278B4" w:rsidRDefault="001232BF" w:rsidP="00260E18">
      <w:pPr>
        <w:spacing w:after="12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B278B4">
        <w:rPr>
          <w:rFonts w:ascii="Times New Roman" w:hAnsi="Times New Roman"/>
          <w:sz w:val="28"/>
          <w:szCs w:val="28"/>
          <w:lang w:eastAsia="ru-RU"/>
        </w:rPr>
        <w:t xml:space="preserve">Одобрено учебно-методическим советом  архитектурно-строительного </w:t>
      </w:r>
      <w:r w:rsidRPr="00B278B4">
        <w:rPr>
          <w:rFonts w:ascii="Times New Roman" w:hAnsi="Times New Roman"/>
          <w:sz w:val="28"/>
          <w:szCs w:val="28"/>
          <w:lang w:val="ru-MO" w:eastAsia="ru-RU"/>
        </w:rPr>
        <w:t xml:space="preserve">факультета </w:t>
      </w:r>
    </w:p>
    <w:p w:rsidR="001232BF" w:rsidRPr="00B278B4" w:rsidRDefault="001232BF" w:rsidP="00260E1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1232BF" w:rsidRPr="00B278B4" w:rsidRDefault="001232BF" w:rsidP="00260E18">
      <w:pPr>
        <w:tabs>
          <w:tab w:val="left" w:pos="720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B278B4">
        <w:rPr>
          <w:rFonts w:ascii="Times New Roman" w:hAnsi="Times New Roman"/>
          <w:sz w:val="28"/>
          <w:szCs w:val="28"/>
          <w:lang w:eastAsia="ru-RU"/>
        </w:rPr>
        <w:t>Председатель</w:t>
      </w:r>
      <w:r w:rsidRPr="00B278B4">
        <w:rPr>
          <w:rFonts w:ascii="Times New Roman" w:hAnsi="Times New Roman"/>
          <w:sz w:val="28"/>
          <w:szCs w:val="28"/>
          <w:lang w:eastAsia="ru-RU"/>
        </w:rPr>
        <w:tab/>
      </w:r>
      <w:r>
        <w:rPr>
          <w:rFonts w:ascii="Times New Roman" w:hAnsi="Times New Roman"/>
          <w:sz w:val="28"/>
          <w:szCs w:val="28"/>
          <w:lang w:eastAsia="ru-RU"/>
        </w:rPr>
        <w:t>С.Лутай</w:t>
      </w:r>
    </w:p>
    <w:p w:rsidR="001232BF" w:rsidRPr="00B278B4" w:rsidRDefault="001232BF" w:rsidP="00260E1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1232BF" w:rsidRPr="00B278B4" w:rsidRDefault="001232BF" w:rsidP="00260E1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B278B4">
        <w:rPr>
          <w:rFonts w:ascii="Times New Roman" w:hAnsi="Times New Roman"/>
          <w:sz w:val="28"/>
          <w:szCs w:val="28"/>
          <w:lang w:eastAsia="ru-RU"/>
        </w:rPr>
        <w:t>Прот</w:t>
      </w:r>
      <w:r>
        <w:rPr>
          <w:rFonts w:ascii="Times New Roman" w:hAnsi="Times New Roman"/>
          <w:sz w:val="28"/>
          <w:szCs w:val="28"/>
          <w:lang w:eastAsia="ru-RU"/>
        </w:rPr>
        <w:t>окол №____ от_______________201_</w:t>
      </w:r>
      <w:r w:rsidRPr="00B278B4">
        <w:rPr>
          <w:rFonts w:ascii="Times New Roman" w:hAnsi="Times New Roman"/>
          <w:sz w:val="28"/>
          <w:szCs w:val="28"/>
          <w:lang w:eastAsia="ru-RU"/>
        </w:rPr>
        <w:t xml:space="preserve"> г.</w:t>
      </w:r>
    </w:p>
    <w:p w:rsidR="001232BF" w:rsidRPr="00B278B4" w:rsidRDefault="001232BF" w:rsidP="00260E1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1232BF" w:rsidRPr="00B278B4" w:rsidRDefault="001232BF" w:rsidP="00260E1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1232BF" w:rsidRPr="00B278B4" w:rsidRDefault="001232BF" w:rsidP="00260E1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1232BF" w:rsidRPr="00B278B4" w:rsidRDefault="001232BF" w:rsidP="00260E1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B278B4">
        <w:rPr>
          <w:rFonts w:ascii="Times New Roman" w:hAnsi="Times New Roman"/>
          <w:sz w:val="28"/>
          <w:szCs w:val="28"/>
          <w:lang w:eastAsia="ru-RU"/>
        </w:rPr>
        <w:t xml:space="preserve">Разработал </w:t>
      </w:r>
    </w:p>
    <w:p w:rsidR="001232BF" w:rsidRPr="00B278B4" w:rsidRDefault="001232BF" w:rsidP="00260E1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1232BF" w:rsidRPr="00B278B4" w:rsidRDefault="001232BF" w:rsidP="00260E18">
      <w:pPr>
        <w:tabs>
          <w:tab w:val="left" w:pos="720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B278B4">
        <w:rPr>
          <w:rFonts w:ascii="Times New Roman" w:hAnsi="Times New Roman"/>
          <w:sz w:val="28"/>
          <w:szCs w:val="28"/>
          <w:lang w:eastAsia="ru-RU"/>
        </w:rPr>
        <w:t>Ст.преподаватель</w:t>
      </w:r>
      <w:r w:rsidRPr="00B278B4">
        <w:rPr>
          <w:rFonts w:ascii="Times New Roman" w:hAnsi="Times New Roman"/>
          <w:sz w:val="28"/>
          <w:szCs w:val="28"/>
          <w:lang w:eastAsia="ru-RU"/>
        </w:rPr>
        <w:tab/>
      </w:r>
      <w:r w:rsidRPr="00B278B4">
        <w:rPr>
          <w:rFonts w:ascii="Times New Roman" w:hAnsi="Times New Roman"/>
          <w:sz w:val="28"/>
          <w:szCs w:val="28"/>
          <w:lang w:val="ru-MO" w:eastAsia="ru-RU"/>
        </w:rPr>
        <w:t>Е.Феоктистова</w:t>
      </w:r>
    </w:p>
    <w:p w:rsidR="001232BF" w:rsidRPr="00B278B4" w:rsidRDefault="001232BF" w:rsidP="00260E1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1232BF" w:rsidRPr="00B278B4" w:rsidRDefault="001232BF" w:rsidP="00260E1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1232BF" w:rsidRPr="00B278B4" w:rsidRDefault="001232BF" w:rsidP="00260E1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1232BF" w:rsidRPr="00B278B4" w:rsidRDefault="001232BF" w:rsidP="00260E18">
      <w:pPr>
        <w:tabs>
          <w:tab w:val="left" w:pos="7200"/>
        </w:tabs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B278B4">
        <w:rPr>
          <w:rFonts w:ascii="Times New Roman" w:hAnsi="Times New Roman"/>
          <w:sz w:val="28"/>
          <w:szCs w:val="28"/>
          <w:lang w:eastAsia="ru-RU"/>
        </w:rPr>
        <w:t>Нормоконтролер</w:t>
      </w:r>
      <w:r w:rsidRPr="00B278B4">
        <w:rPr>
          <w:rFonts w:ascii="Times New Roman" w:hAnsi="Times New Roman"/>
          <w:sz w:val="28"/>
          <w:szCs w:val="28"/>
          <w:lang w:eastAsia="ru-RU"/>
        </w:rPr>
        <w:tab/>
        <w:t>Т.Тютюнькова</w:t>
      </w:r>
    </w:p>
    <w:p w:rsidR="001232BF" w:rsidRDefault="001232BF" w:rsidP="00260E1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260E1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260E1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260E1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260E1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260E1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260E1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260E1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260E1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260E1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260E1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260E1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260E1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260E1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232BF" w:rsidRDefault="001232BF" w:rsidP="00C1220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sectPr w:rsidR="001232BF" w:rsidSect="008A350B">
      <w:headerReference w:type="even" r:id="rId34"/>
      <w:headerReference w:type="default" r:id="rId35"/>
      <w:footerReference w:type="even" r:id="rId36"/>
      <w:footerReference w:type="default" r:id="rId37"/>
      <w:pgSz w:w="11906" w:h="16838"/>
      <w:pgMar w:top="1134" w:right="850" w:bottom="1134" w:left="1701" w:header="708" w:footer="290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232BF" w:rsidRDefault="001232BF" w:rsidP="000E5F0A">
      <w:pPr>
        <w:spacing w:after="0" w:line="240" w:lineRule="auto"/>
      </w:pPr>
      <w:r>
        <w:separator/>
      </w:r>
    </w:p>
  </w:endnote>
  <w:endnote w:type="continuationSeparator" w:id="1">
    <w:p w:rsidR="001232BF" w:rsidRDefault="001232BF" w:rsidP="000E5F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32BF" w:rsidRDefault="001232BF" w:rsidP="008A350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1232BF" w:rsidRDefault="001232BF" w:rsidP="008A350B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32BF" w:rsidRDefault="001232BF" w:rsidP="008A350B">
    <w:pPr>
      <w:pStyle w:val="Footer"/>
      <w:ind w:right="360"/>
      <w:jc w:val="center"/>
    </w:pPr>
  </w:p>
  <w:p w:rsidR="001232BF" w:rsidRDefault="001232B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232BF" w:rsidRDefault="001232BF" w:rsidP="000E5F0A">
      <w:pPr>
        <w:spacing w:after="0" w:line="240" w:lineRule="auto"/>
      </w:pPr>
      <w:r>
        <w:separator/>
      </w:r>
    </w:p>
  </w:footnote>
  <w:footnote w:type="continuationSeparator" w:id="1">
    <w:p w:rsidR="001232BF" w:rsidRDefault="001232BF" w:rsidP="000E5F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32BF" w:rsidRDefault="001232BF" w:rsidP="00363D44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1232BF" w:rsidRDefault="001232BF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32BF" w:rsidRDefault="001232BF" w:rsidP="00363D44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22</w:t>
    </w:r>
    <w:r>
      <w:rPr>
        <w:rStyle w:val="PageNumber"/>
      </w:rPr>
      <w:fldChar w:fldCharType="end"/>
    </w:r>
  </w:p>
  <w:p w:rsidR="001232BF" w:rsidRDefault="001232BF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431054"/>
    <w:multiLevelType w:val="hybridMultilevel"/>
    <w:tmpl w:val="F48C2D8E"/>
    <w:lvl w:ilvl="0" w:tplc="4E90385E">
      <w:start w:val="2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14040AEC"/>
    <w:multiLevelType w:val="hybridMultilevel"/>
    <w:tmpl w:val="4086C808"/>
    <w:lvl w:ilvl="0" w:tplc="B724859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FFD665E"/>
    <w:multiLevelType w:val="hybridMultilevel"/>
    <w:tmpl w:val="CDE68A8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25782272"/>
    <w:multiLevelType w:val="hybridMultilevel"/>
    <w:tmpl w:val="2BB64E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7AC373D"/>
    <w:multiLevelType w:val="multilevel"/>
    <w:tmpl w:val="C26C2E26"/>
    <w:lvl w:ilvl="0">
      <w:start w:val="1"/>
      <w:numFmt w:val="decimal"/>
      <w:lvlText w:val="%1"/>
      <w:lvlJc w:val="left"/>
      <w:pPr>
        <w:ind w:left="420" w:hanging="42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846" w:hanging="4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99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485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62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2115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225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745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3240" w:hanging="2160"/>
      </w:pPr>
      <w:rPr>
        <w:rFonts w:cs="Times New Roman" w:hint="default"/>
      </w:rPr>
    </w:lvl>
  </w:abstractNum>
  <w:abstractNum w:abstractNumId="5">
    <w:nsid w:val="31E441E4"/>
    <w:multiLevelType w:val="hybridMultilevel"/>
    <w:tmpl w:val="5002DAE8"/>
    <w:lvl w:ilvl="0" w:tplc="B62A10F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327D1853"/>
    <w:multiLevelType w:val="hybridMultilevel"/>
    <w:tmpl w:val="C49049E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3C9C772F"/>
    <w:multiLevelType w:val="multilevel"/>
    <w:tmpl w:val="C49049EA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3FA01037"/>
    <w:multiLevelType w:val="hybridMultilevel"/>
    <w:tmpl w:val="B6E4EDE0"/>
    <w:lvl w:ilvl="0" w:tplc="BF4A00F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3FDC165C"/>
    <w:multiLevelType w:val="multilevel"/>
    <w:tmpl w:val="A91AD19A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53C038D1"/>
    <w:multiLevelType w:val="multilevel"/>
    <w:tmpl w:val="2BB64EB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B5B0B90"/>
    <w:multiLevelType w:val="hybridMultilevel"/>
    <w:tmpl w:val="A91AD19A"/>
    <w:lvl w:ilvl="0" w:tplc="B724859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61F71873"/>
    <w:multiLevelType w:val="hybridMultilevel"/>
    <w:tmpl w:val="A94E927C"/>
    <w:lvl w:ilvl="0" w:tplc="F0B8757C">
      <w:start w:val="2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63C84C2B"/>
    <w:multiLevelType w:val="hybridMultilevel"/>
    <w:tmpl w:val="56069BE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69AB0ACC"/>
    <w:multiLevelType w:val="multilevel"/>
    <w:tmpl w:val="C49049EA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>
    <w:nsid w:val="6E003BB2"/>
    <w:multiLevelType w:val="hybridMultilevel"/>
    <w:tmpl w:val="A3E033FC"/>
    <w:lvl w:ilvl="0" w:tplc="B724859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>
    <w:nsid w:val="767C3825"/>
    <w:multiLevelType w:val="hybridMultilevel"/>
    <w:tmpl w:val="2998F530"/>
    <w:lvl w:ilvl="0" w:tplc="B724859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AB71736"/>
    <w:multiLevelType w:val="hybridMultilevel"/>
    <w:tmpl w:val="41888420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2"/>
  </w:num>
  <w:num w:numId="4">
    <w:abstractNumId w:val="3"/>
  </w:num>
  <w:num w:numId="5">
    <w:abstractNumId w:val="17"/>
  </w:num>
  <w:num w:numId="6">
    <w:abstractNumId w:val="8"/>
  </w:num>
  <w:num w:numId="7">
    <w:abstractNumId w:val="0"/>
  </w:num>
  <w:num w:numId="8">
    <w:abstractNumId w:val="13"/>
  </w:num>
  <w:num w:numId="9">
    <w:abstractNumId w:val="5"/>
  </w:num>
  <w:num w:numId="10">
    <w:abstractNumId w:val="7"/>
  </w:num>
  <w:num w:numId="11">
    <w:abstractNumId w:val="1"/>
  </w:num>
  <w:num w:numId="12">
    <w:abstractNumId w:val="10"/>
  </w:num>
  <w:num w:numId="13">
    <w:abstractNumId w:val="16"/>
  </w:num>
  <w:num w:numId="14">
    <w:abstractNumId w:val="15"/>
  </w:num>
  <w:num w:numId="15">
    <w:abstractNumId w:val="14"/>
  </w:num>
  <w:num w:numId="16">
    <w:abstractNumId w:val="11"/>
  </w:num>
  <w:num w:numId="17">
    <w:abstractNumId w:val="9"/>
  </w:num>
  <w:num w:numId="18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F08CC"/>
    <w:rsid w:val="000023A1"/>
    <w:rsid w:val="0001093F"/>
    <w:rsid w:val="00015D23"/>
    <w:rsid w:val="000253A6"/>
    <w:rsid w:val="00074D01"/>
    <w:rsid w:val="00084AA6"/>
    <w:rsid w:val="000E16B5"/>
    <w:rsid w:val="000E5F0A"/>
    <w:rsid w:val="000F182E"/>
    <w:rsid w:val="000F21F5"/>
    <w:rsid w:val="00114591"/>
    <w:rsid w:val="001210DD"/>
    <w:rsid w:val="001232BF"/>
    <w:rsid w:val="0016124F"/>
    <w:rsid w:val="00166FD0"/>
    <w:rsid w:val="001731E9"/>
    <w:rsid w:val="00174FB2"/>
    <w:rsid w:val="001B66C0"/>
    <w:rsid w:val="001C2341"/>
    <w:rsid w:val="001D0685"/>
    <w:rsid w:val="001D6F23"/>
    <w:rsid w:val="001F3683"/>
    <w:rsid w:val="002062EF"/>
    <w:rsid w:val="0022572B"/>
    <w:rsid w:val="00232B59"/>
    <w:rsid w:val="00256273"/>
    <w:rsid w:val="00260E18"/>
    <w:rsid w:val="00263F83"/>
    <w:rsid w:val="00264B05"/>
    <w:rsid w:val="002702C0"/>
    <w:rsid w:val="002716DD"/>
    <w:rsid w:val="00280CD1"/>
    <w:rsid w:val="00292D88"/>
    <w:rsid w:val="00295FF1"/>
    <w:rsid w:val="002A5A06"/>
    <w:rsid w:val="002B7055"/>
    <w:rsid w:val="002C1CEE"/>
    <w:rsid w:val="002C302C"/>
    <w:rsid w:val="002D1F33"/>
    <w:rsid w:val="002D7F00"/>
    <w:rsid w:val="002E2679"/>
    <w:rsid w:val="0030162C"/>
    <w:rsid w:val="00307AB7"/>
    <w:rsid w:val="00342048"/>
    <w:rsid w:val="00346426"/>
    <w:rsid w:val="00351157"/>
    <w:rsid w:val="00354305"/>
    <w:rsid w:val="00363D44"/>
    <w:rsid w:val="00384B29"/>
    <w:rsid w:val="003A79FE"/>
    <w:rsid w:val="003B6E18"/>
    <w:rsid w:val="003C288A"/>
    <w:rsid w:val="003C46C2"/>
    <w:rsid w:val="003D1E2A"/>
    <w:rsid w:val="003E01BD"/>
    <w:rsid w:val="003E0592"/>
    <w:rsid w:val="003F39C5"/>
    <w:rsid w:val="004263D4"/>
    <w:rsid w:val="004279EE"/>
    <w:rsid w:val="00460351"/>
    <w:rsid w:val="00476D9C"/>
    <w:rsid w:val="004A2A16"/>
    <w:rsid w:val="004A7BCC"/>
    <w:rsid w:val="004A7D83"/>
    <w:rsid w:val="004B6B87"/>
    <w:rsid w:val="004D3BD4"/>
    <w:rsid w:val="004E7AC9"/>
    <w:rsid w:val="00506BDA"/>
    <w:rsid w:val="00511562"/>
    <w:rsid w:val="00523C32"/>
    <w:rsid w:val="005267A2"/>
    <w:rsid w:val="00533FD9"/>
    <w:rsid w:val="005A51D8"/>
    <w:rsid w:val="005B7C9C"/>
    <w:rsid w:val="005D4A63"/>
    <w:rsid w:val="005D7329"/>
    <w:rsid w:val="005D7C7F"/>
    <w:rsid w:val="005E0A50"/>
    <w:rsid w:val="005F7422"/>
    <w:rsid w:val="00600557"/>
    <w:rsid w:val="006116CD"/>
    <w:rsid w:val="00611E8E"/>
    <w:rsid w:val="00612431"/>
    <w:rsid w:val="006231AB"/>
    <w:rsid w:val="00631A31"/>
    <w:rsid w:val="00650555"/>
    <w:rsid w:val="0066676D"/>
    <w:rsid w:val="00682DB4"/>
    <w:rsid w:val="006A347C"/>
    <w:rsid w:val="006B3CC1"/>
    <w:rsid w:val="006B60A3"/>
    <w:rsid w:val="006D0677"/>
    <w:rsid w:val="0070061E"/>
    <w:rsid w:val="007110EF"/>
    <w:rsid w:val="00715C55"/>
    <w:rsid w:val="00715D1C"/>
    <w:rsid w:val="00722DFD"/>
    <w:rsid w:val="00745C6A"/>
    <w:rsid w:val="00751748"/>
    <w:rsid w:val="007678AB"/>
    <w:rsid w:val="007819A5"/>
    <w:rsid w:val="00781E70"/>
    <w:rsid w:val="00793F47"/>
    <w:rsid w:val="007A4015"/>
    <w:rsid w:val="007A50C0"/>
    <w:rsid w:val="007B0167"/>
    <w:rsid w:val="007B138B"/>
    <w:rsid w:val="007B17F7"/>
    <w:rsid w:val="007B3BE1"/>
    <w:rsid w:val="007D22BB"/>
    <w:rsid w:val="007E7D3E"/>
    <w:rsid w:val="0080166E"/>
    <w:rsid w:val="008333B7"/>
    <w:rsid w:val="00836FE8"/>
    <w:rsid w:val="00887D41"/>
    <w:rsid w:val="008A350B"/>
    <w:rsid w:val="008A5582"/>
    <w:rsid w:val="008A7039"/>
    <w:rsid w:val="008B232F"/>
    <w:rsid w:val="008C3B93"/>
    <w:rsid w:val="008E1557"/>
    <w:rsid w:val="008E6770"/>
    <w:rsid w:val="008F2690"/>
    <w:rsid w:val="009065A5"/>
    <w:rsid w:val="00915D4B"/>
    <w:rsid w:val="009333FB"/>
    <w:rsid w:val="009353E5"/>
    <w:rsid w:val="00940764"/>
    <w:rsid w:val="00940AED"/>
    <w:rsid w:val="00966332"/>
    <w:rsid w:val="0096642D"/>
    <w:rsid w:val="00966EFA"/>
    <w:rsid w:val="009675DE"/>
    <w:rsid w:val="00970A15"/>
    <w:rsid w:val="0098656E"/>
    <w:rsid w:val="009905BF"/>
    <w:rsid w:val="00994159"/>
    <w:rsid w:val="009C22B7"/>
    <w:rsid w:val="009C3915"/>
    <w:rsid w:val="009F798F"/>
    <w:rsid w:val="00A12388"/>
    <w:rsid w:val="00A57CA2"/>
    <w:rsid w:val="00A635F9"/>
    <w:rsid w:val="00AA0466"/>
    <w:rsid w:val="00AB1001"/>
    <w:rsid w:val="00AB77F2"/>
    <w:rsid w:val="00AE04FC"/>
    <w:rsid w:val="00AE21E9"/>
    <w:rsid w:val="00AE34F3"/>
    <w:rsid w:val="00B0022D"/>
    <w:rsid w:val="00B278B4"/>
    <w:rsid w:val="00B40A7B"/>
    <w:rsid w:val="00B43F84"/>
    <w:rsid w:val="00B50A60"/>
    <w:rsid w:val="00B51A6A"/>
    <w:rsid w:val="00B63D0A"/>
    <w:rsid w:val="00B8043C"/>
    <w:rsid w:val="00B870BA"/>
    <w:rsid w:val="00B93363"/>
    <w:rsid w:val="00BA096C"/>
    <w:rsid w:val="00BA40C1"/>
    <w:rsid w:val="00BA64A2"/>
    <w:rsid w:val="00BB0BBB"/>
    <w:rsid w:val="00BC48E9"/>
    <w:rsid w:val="00BE0351"/>
    <w:rsid w:val="00BE1200"/>
    <w:rsid w:val="00BE2312"/>
    <w:rsid w:val="00BF0342"/>
    <w:rsid w:val="00C0739B"/>
    <w:rsid w:val="00C12201"/>
    <w:rsid w:val="00C15167"/>
    <w:rsid w:val="00C15549"/>
    <w:rsid w:val="00C35D7D"/>
    <w:rsid w:val="00C40D42"/>
    <w:rsid w:val="00C817E5"/>
    <w:rsid w:val="00C94AF2"/>
    <w:rsid w:val="00CA45EF"/>
    <w:rsid w:val="00CB5833"/>
    <w:rsid w:val="00CD0DD2"/>
    <w:rsid w:val="00D344B1"/>
    <w:rsid w:val="00D528A0"/>
    <w:rsid w:val="00D53C75"/>
    <w:rsid w:val="00D75B8B"/>
    <w:rsid w:val="00D77901"/>
    <w:rsid w:val="00D8658C"/>
    <w:rsid w:val="00D91F32"/>
    <w:rsid w:val="00DB4AF6"/>
    <w:rsid w:val="00E22324"/>
    <w:rsid w:val="00E345BA"/>
    <w:rsid w:val="00E3588C"/>
    <w:rsid w:val="00E43A65"/>
    <w:rsid w:val="00E73711"/>
    <w:rsid w:val="00E9610B"/>
    <w:rsid w:val="00EC0883"/>
    <w:rsid w:val="00ED004D"/>
    <w:rsid w:val="00EF08CC"/>
    <w:rsid w:val="00EF6A71"/>
    <w:rsid w:val="00F0241C"/>
    <w:rsid w:val="00F17AF9"/>
    <w:rsid w:val="00F21196"/>
    <w:rsid w:val="00F232E2"/>
    <w:rsid w:val="00F4148D"/>
    <w:rsid w:val="00F6436A"/>
    <w:rsid w:val="00F73993"/>
    <w:rsid w:val="00F92551"/>
    <w:rsid w:val="00FA478D"/>
    <w:rsid w:val="00FE7C3F"/>
    <w:rsid w:val="00FF5B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3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7C7F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8F269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rsid w:val="00ED00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D004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A57CA2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BodyTextChar"/>
    <w:uiPriority w:val="99"/>
    <w:rsid w:val="009675DE"/>
    <w:pPr>
      <w:spacing w:after="12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9675DE"/>
    <w:rPr>
      <w:rFonts w:ascii="Times New Roman" w:hAnsi="Times New Roman" w:cs="Times New Roman"/>
      <w:sz w:val="20"/>
      <w:szCs w:val="20"/>
      <w:lang w:eastAsia="ru-RU"/>
    </w:rPr>
  </w:style>
  <w:style w:type="paragraph" w:styleId="Header">
    <w:name w:val="header"/>
    <w:basedOn w:val="Normal"/>
    <w:link w:val="HeaderChar"/>
    <w:uiPriority w:val="99"/>
    <w:rsid w:val="000E5F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0E5F0A"/>
    <w:rPr>
      <w:rFonts w:cs="Times New Roman"/>
    </w:rPr>
  </w:style>
  <w:style w:type="paragraph" w:styleId="Footer">
    <w:name w:val="footer"/>
    <w:basedOn w:val="Normal"/>
    <w:link w:val="FooterChar"/>
    <w:uiPriority w:val="99"/>
    <w:rsid w:val="000E5F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0E5F0A"/>
    <w:rPr>
      <w:rFonts w:cs="Times New Roman"/>
    </w:rPr>
  </w:style>
  <w:style w:type="character" w:styleId="PageNumber">
    <w:name w:val="page number"/>
    <w:basedOn w:val="DefaultParagraphFont"/>
    <w:uiPriority w:val="99"/>
    <w:rsid w:val="008A350B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header" Target="header1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footer" Target="footer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610</TotalTime>
  <Pages>25</Pages>
  <Words>4498</Words>
  <Characters>25641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ZPopova</cp:lastModifiedBy>
  <cp:revision>152</cp:revision>
  <cp:lastPrinted>2015-01-05T05:33:00Z</cp:lastPrinted>
  <dcterms:created xsi:type="dcterms:W3CDTF">2014-04-08T15:58:00Z</dcterms:created>
  <dcterms:modified xsi:type="dcterms:W3CDTF">2015-01-05T05:38:00Z</dcterms:modified>
</cp:coreProperties>
</file>